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B36FB" w14:textId="77777777" w:rsidR="004E163A" w:rsidRDefault="00B4184B">
      <w:pPr>
        <w:pStyle w:val="Body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Design sub-committee meetings</w:t>
      </w:r>
    </w:p>
    <w:p w14:paraId="3EB8E465" w14:textId="77777777" w:rsidR="004E163A" w:rsidRDefault="004E163A">
      <w:pPr>
        <w:pStyle w:val="Body"/>
        <w:rPr>
          <w:b/>
          <w:bCs/>
          <w:sz w:val="26"/>
          <w:szCs w:val="26"/>
        </w:rPr>
      </w:pPr>
    </w:p>
    <w:p w14:paraId="561ECCC8" w14:textId="77777777" w:rsidR="004E163A" w:rsidRDefault="00B4184B">
      <w:pPr>
        <w:pStyle w:val="Body"/>
        <w:rPr>
          <w:sz w:val="26"/>
          <w:szCs w:val="26"/>
        </w:rPr>
      </w:pPr>
      <w:r>
        <w:rPr>
          <w:sz w:val="26"/>
          <w:szCs w:val="26"/>
        </w:rPr>
        <w:t xml:space="preserve"> Held: 14 March 2019 &amp; 20th March 2019</w:t>
      </w:r>
    </w:p>
    <w:p w14:paraId="76A3098B" w14:textId="77777777" w:rsidR="004E163A" w:rsidRDefault="004E163A">
      <w:pPr>
        <w:pStyle w:val="Body"/>
        <w:rPr>
          <w:sz w:val="24"/>
          <w:szCs w:val="24"/>
        </w:rPr>
      </w:pPr>
    </w:p>
    <w:p w14:paraId="67B2011F" w14:textId="77777777" w:rsidR="004E163A" w:rsidRDefault="004E163A">
      <w:pPr>
        <w:pStyle w:val="Body"/>
        <w:rPr>
          <w:sz w:val="24"/>
          <w:szCs w:val="24"/>
        </w:rPr>
      </w:pPr>
    </w:p>
    <w:p w14:paraId="32E1E432" w14:textId="77777777" w:rsidR="004E163A" w:rsidRDefault="00B4184B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Attendees: Chris Elliot, Richard Casey, Alan </w:t>
      </w:r>
      <w:proofErr w:type="gramStart"/>
      <w:r>
        <w:rPr>
          <w:sz w:val="24"/>
          <w:szCs w:val="24"/>
        </w:rPr>
        <w:t>Peake(</w:t>
      </w:r>
      <w:proofErr w:type="gramEnd"/>
      <w:r>
        <w:rPr>
          <w:sz w:val="24"/>
          <w:szCs w:val="24"/>
        </w:rPr>
        <w:t>14th only) , Sarah Reeve (20th only), Krissy Blood</w:t>
      </w:r>
    </w:p>
    <w:p w14:paraId="1EFC1527" w14:textId="77777777" w:rsidR="004E163A" w:rsidRDefault="004E163A">
      <w:pPr>
        <w:pStyle w:val="Body"/>
        <w:rPr>
          <w:sz w:val="24"/>
          <w:szCs w:val="24"/>
        </w:rPr>
      </w:pPr>
    </w:p>
    <w:p w14:paraId="47C43B7B" w14:textId="77777777" w:rsidR="004E163A" w:rsidRDefault="004E163A">
      <w:pPr>
        <w:pStyle w:val="Body"/>
        <w:rPr>
          <w:sz w:val="24"/>
          <w:szCs w:val="24"/>
        </w:rPr>
      </w:pPr>
    </w:p>
    <w:p w14:paraId="4E2AAE02" w14:textId="77777777" w:rsidR="004E163A" w:rsidRDefault="00B4184B">
      <w:pPr>
        <w:pStyle w:val="Body"/>
        <w:spacing w:line="30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Update on Architect’s &amp; Planners’ positions</w:t>
      </w:r>
    </w:p>
    <w:p w14:paraId="566251C6" w14:textId="77777777" w:rsidR="004E163A" w:rsidRDefault="00B4184B">
      <w:pPr>
        <w:pStyle w:val="Body"/>
        <w:numPr>
          <w:ilvl w:val="0"/>
          <w:numId w:val="2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>Agency planner has been assigned to our pre-app.</w:t>
      </w:r>
    </w:p>
    <w:p w14:paraId="14E80AF9" w14:textId="77777777" w:rsidR="004E163A" w:rsidRDefault="00B4184B">
      <w:pPr>
        <w:pStyle w:val="Body"/>
        <w:numPr>
          <w:ilvl w:val="0"/>
          <w:numId w:val="2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Site </w:t>
      </w:r>
      <w:proofErr w:type="gramStart"/>
      <w:r>
        <w:rPr>
          <w:sz w:val="24"/>
          <w:szCs w:val="24"/>
        </w:rPr>
        <w:t>visit :</w:t>
      </w:r>
      <w:proofErr w:type="gramEnd"/>
      <w:r>
        <w:rPr>
          <w:sz w:val="24"/>
          <w:szCs w:val="24"/>
        </w:rPr>
        <w:t xml:space="preserve"> 20th March. </w:t>
      </w:r>
    </w:p>
    <w:p w14:paraId="24F9B778" w14:textId="77777777" w:rsidR="004E163A" w:rsidRDefault="00B4184B">
      <w:pPr>
        <w:pStyle w:val="Body"/>
        <w:numPr>
          <w:ilvl w:val="0"/>
          <w:numId w:val="2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Jo Rumble will attend next full committee meeting on 25th. </w:t>
      </w:r>
    </w:p>
    <w:p w14:paraId="1B00353D" w14:textId="77777777" w:rsidR="004E163A" w:rsidRDefault="00B4184B">
      <w:pPr>
        <w:pStyle w:val="Body"/>
        <w:numPr>
          <w:ilvl w:val="0"/>
          <w:numId w:val="2"/>
        </w:numPr>
        <w:spacing w:line="300" w:lineRule="auto"/>
        <w:rPr>
          <w:sz w:val="24"/>
          <w:szCs w:val="24"/>
        </w:rPr>
      </w:pPr>
      <w:r>
        <w:rPr>
          <w:sz w:val="24"/>
          <w:szCs w:val="24"/>
        </w:rPr>
        <w:t xml:space="preserve">DWP are doing minimal work - seeking various quotes for appraisals /inspections - until a response has been received. DWP confirmed that the latest orientation of the building was based purely on our request, and optimal thermal modelling has yet to be carried out. </w:t>
      </w:r>
    </w:p>
    <w:p w14:paraId="720712F0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46E80B8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E4CCC50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346FF1E" w14:textId="77777777" w:rsidR="004E163A" w:rsidRDefault="00B4184B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Check and update our Requirements &amp; check against DWP’s latest design</w:t>
      </w:r>
      <w:r>
        <w:rPr>
          <w:rFonts w:ascii="Helvetica" w:hAnsi="Helvetica"/>
          <w:sz w:val="24"/>
          <w:szCs w:val="24"/>
        </w:rPr>
        <w:t xml:space="preserve"> </w:t>
      </w:r>
    </w:p>
    <w:p w14:paraId="25B5E4A9" w14:textId="77777777" w:rsidR="004E163A" w:rsidRDefault="00B4184B">
      <w:pPr>
        <w:pStyle w:val="Default"/>
        <w:rPr>
          <w:rFonts w:ascii="Helvetica" w:eastAsia="Helvetica" w:hAnsi="Helvetica" w:cs="Helvetica"/>
          <w:color w:val="578C2E"/>
          <w:sz w:val="24"/>
          <w:szCs w:val="24"/>
        </w:rPr>
      </w:pPr>
      <w:r>
        <w:rPr>
          <w:rFonts w:ascii="Helvetica" w:hAnsi="Helvetica"/>
          <w:color w:val="578C2E"/>
          <w:sz w:val="24"/>
          <w:szCs w:val="24"/>
        </w:rPr>
        <w:t> (in green: updates to our requirements)</w:t>
      </w:r>
    </w:p>
    <w:p w14:paraId="4E11FB2A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2DD56F2" w14:textId="77777777" w:rsidR="004E163A" w:rsidRDefault="00B4184B">
      <w:pPr>
        <w:pStyle w:val="Default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Main Hall</w:t>
      </w:r>
    </w:p>
    <w:p w14:paraId="205D4FD7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Needs to connect directly to the MUR in addition to Hall entry and store entry</w:t>
      </w:r>
    </w:p>
    <w:p w14:paraId="36CCC159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8224FCB" w14:textId="77777777" w:rsidR="004E163A" w:rsidRDefault="00B4184B">
      <w:pPr>
        <w:pStyle w:val="Default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Kitchen</w:t>
      </w:r>
    </w:p>
    <w:p w14:paraId="075BFE22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Only requires one secure store</w:t>
      </w:r>
    </w:p>
    <w:p w14:paraId="6F311A97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Must have an external door</w:t>
      </w:r>
    </w:p>
    <w:p w14:paraId="49D6148E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Lengthen serving hatch as far as possible</w:t>
      </w:r>
    </w:p>
    <w:p w14:paraId="34DF759C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(Optional) door between hall and kitchen, but not at the expense of the serving hatch.</w:t>
      </w:r>
    </w:p>
    <w:p w14:paraId="7BAFBC55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FD900D7" w14:textId="77777777" w:rsidR="004E163A" w:rsidRDefault="00B4184B">
      <w:pPr>
        <w:pStyle w:val="Default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Entrance lobby &amp; assembly area</w:t>
      </w:r>
    </w:p>
    <w:p w14:paraId="63020A9A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color w:val="578C2E"/>
          <w:sz w:val="24"/>
          <w:szCs w:val="24"/>
        </w:rPr>
      </w:pPr>
      <w:r>
        <w:rPr>
          <w:rFonts w:ascii="Helvetica" w:hAnsi="Helvetica"/>
          <w:color w:val="578C2E"/>
          <w:sz w:val="24"/>
          <w:szCs w:val="24"/>
        </w:rPr>
        <w:t>Combine the two, remove all ‘niceties’ - seating, display opportunities</w:t>
      </w:r>
    </w:p>
    <w:p w14:paraId="605D8F42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color w:val="578C2E"/>
          <w:sz w:val="24"/>
          <w:szCs w:val="24"/>
        </w:rPr>
      </w:pPr>
      <w:r>
        <w:rPr>
          <w:rFonts w:ascii="Helvetica" w:hAnsi="Helvetica"/>
          <w:color w:val="578C2E"/>
          <w:sz w:val="24"/>
          <w:szCs w:val="24"/>
        </w:rPr>
        <w:t>Airlock requirement to be removed</w:t>
      </w:r>
    </w:p>
    <w:p w14:paraId="004DC49A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color w:val="578C2E"/>
          <w:sz w:val="24"/>
          <w:szCs w:val="24"/>
        </w:rPr>
      </w:pPr>
      <w:r>
        <w:rPr>
          <w:rFonts w:ascii="Helvetica" w:hAnsi="Helvetica"/>
          <w:color w:val="578C2E"/>
          <w:sz w:val="24"/>
          <w:szCs w:val="24"/>
        </w:rPr>
        <w:t>Add coat hanging space</w:t>
      </w:r>
    </w:p>
    <w:p w14:paraId="427BF175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Ask architect’s advice on installing an air curtain</w:t>
      </w:r>
    </w:p>
    <w:p w14:paraId="27EAE11C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8CABB98" w14:textId="77777777" w:rsidR="004E163A" w:rsidRDefault="00B4184B">
      <w:pPr>
        <w:pStyle w:val="Default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Storage</w:t>
      </w:r>
    </w:p>
    <w:p w14:paraId="148BC0EA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OK amount, but always nice to have more </w:t>
      </w:r>
    </w:p>
    <w:p w14:paraId="50748CE0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Single, but large &amp; tall door for north side store area</w:t>
      </w:r>
    </w:p>
    <w:p w14:paraId="224D4C3D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A7271FE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  <w:u w:val="single"/>
        </w:rPr>
      </w:pPr>
    </w:p>
    <w:p w14:paraId="638BC8BB" w14:textId="77777777" w:rsidR="004E163A" w:rsidRDefault="00B4184B">
      <w:pPr>
        <w:pStyle w:val="Default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Toilets &amp; changing rooms</w:t>
      </w:r>
    </w:p>
    <w:p w14:paraId="04A09543" w14:textId="77777777" w:rsidR="004E163A" w:rsidRDefault="00B4184B">
      <w:pPr>
        <w:pStyle w:val="Default"/>
        <w:numPr>
          <w:ilvl w:val="0"/>
          <w:numId w:val="3"/>
        </w:numPr>
        <w:spacing w:line="360" w:lineRule="auto"/>
        <w:rPr>
          <w:rFonts w:ascii="Helvetica" w:eastAsia="Helvetica" w:hAnsi="Helvetica" w:cs="Helvetica"/>
          <w:color w:val="578C2E"/>
          <w:sz w:val="24"/>
          <w:szCs w:val="24"/>
        </w:rPr>
      </w:pPr>
      <w:r>
        <w:rPr>
          <w:rFonts w:ascii="Helvetica" w:hAnsi="Helvetica"/>
          <w:color w:val="578C2E"/>
          <w:sz w:val="24"/>
          <w:szCs w:val="24"/>
        </w:rPr>
        <w:t>Remove changing rooms requirements</w:t>
      </w:r>
    </w:p>
    <w:p w14:paraId="1F8AF153" w14:textId="77777777" w:rsidR="004E163A" w:rsidRDefault="00B4184B">
      <w:pPr>
        <w:pStyle w:val="Default"/>
        <w:numPr>
          <w:ilvl w:val="0"/>
          <w:numId w:val="3"/>
        </w:numPr>
        <w:spacing w:line="36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color w:val="578C2E"/>
          <w:sz w:val="24"/>
          <w:szCs w:val="24"/>
        </w:rPr>
        <w:t>Add baby changing facilities to disabled loo</w:t>
      </w:r>
      <w:r>
        <w:rPr>
          <w:rFonts w:ascii="Helvetica" w:hAnsi="Helvetica"/>
          <w:sz w:val="24"/>
          <w:szCs w:val="24"/>
        </w:rPr>
        <w:t>. Relabel as Family &amp; Accessible WC (FAWC)</w:t>
      </w:r>
    </w:p>
    <w:p w14:paraId="3058C9A8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All but the FAWC must be secured for Hall use only, with the FAWC usable by MUR and Hall. For example, on current design, a lockable door between main lobby area and loo block, with the door of the FAWC turned </w:t>
      </w:r>
      <w:proofErr w:type="gramStart"/>
      <w:r>
        <w:rPr>
          <w:rFonts w:ascii="Helvetica" w:hAnsi="Helvetica"/>
          <w:sz w:val="24"/>
          <w:szCs w:val="24"/>
        </w:rPr>
        <w:t>round</w:t>
      </w:r>
      <w:proofErr w:type="gramEnd"/>
      <w:r>
        <w:rPr>
          <w:rFonts w:ascii="Helvetica" w:hAnsi="Helvetica"/>
          <w:sz w:val="24"/>
          <w:szCs w:val="24"/>
        </w:rPr>
        <w:t xml:space="preserve"> 90deg. would meet this requirement.</w:t>
      </w:r>
    </w:p>
    <w:p w14:paraId="593CF6F7" w14:textId="77777777" w:rsidR="004E163A" w:rsidRDefault="00B4184B">
      <w:pPr>
        <w:pStyle w:val="Default"/>
        <w:numPr>
          <w:ilvl w:val="0"/>
          <w:numId w:val="3"/>
        </w:numPr>
        <w:spacing w:line="360" w:lineRule="auto"/>
        <w:rPr>
          <w:rFonts w:ascii="Helvetica" w:eastAsia="Helvetica" w:hAnsi="Helvetica" w:cs="Helvetica"/>
          <w:color w:val="D71A16"/>
          <w:sz w:val="24"/>
          <w:szCs w:val="24"/>
        </w:rPr>
      </w:pPr>
      <w:r>
        <w:rPr>
          <w:rFonts w:ascii="Helvetica" w:hAnsi="Helvetica"/>
          <w:sz w:val="24"/>
          <w:szCs w:val="24"/>
        </w:rPr>
        <w:t>DWP to be asked to model Male/Female loo blocks to assess space requirements.</w:t>
      </w:r>
    </w:p>
    <w:p w14:paraId="12DB3FC5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02A1A79" w14:textId="77777777" w:rsidR="004E163A" w:rsidRDefault="00B4184B">
      <w:pPr>
        <w:pStyle w:val="Default"/>
        <w:rPr>
          <w:rFonts w:ascii="Helvetica" w:eastAsia="Helvetica" w:hAnsi="Helvetica" w:cs="Helvetica"/>
          <w:sz w:val="24"/>
          <w:szCs w:val="24"/>
          <w:u w:val="single"/>
        </w:rPr>
      </w:pPr>
      <w:r>
        <w:rPr>
          <w:rFonts w:ascii="Helvetica" w:hAnsi="Helvetica"/>
          <w:sz w:val="24"/>
          <w:szCs w:val="24"/>
          <w:u w:val="single"/>
        </w:rPr>
        <w:t>Plant room</w:t>
      </w:r>
    </w:p>
    <w:p w14:paraId="6A464662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Electrics meters separate, &amp; in an outdoor cupboard for ease of reading.</w:t>
      </w:r>
    </w:p>
    <w:p w14:paraId="250700CF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color w:val="F12922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No outdoor access to plant room </w:t>
      </w:r>
      <w:r>
        <w:rPr>
          <w:rFonts w:ascii="Helvetica" w:hAnsi="Helvetica"/>
          <w:color w:val="578C2E"/>
          <w:sz w:val="24"/>
          <w:szCs w:val="24"/>
        </w:rPr>
        <w:t>(appears to be on our requirement list, so remove)</w:t>
      </w:r>
    </w:p>
    <w:p w14:paraId="18B6D9F2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Single, but large door for internal access </w:t>
      </w:r>
    </w:p>
    <w:p w14:paraId="39D3DD19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Large enough to </w:t>
      </w:r>
      <w:proofErr w:type="gramStart"/>
      <w:r>
        <w:rPr>
          <w:rFonts w:ascii="Helvetica" w:hAnsi="Helvetica"/>
          <w:sz w:val="24"/>
          <w:szCs w:val="24"/>
        </w:rPr>
        <w:t>hold:-</w:t>
      </w:r>
      <w:proofErr w:type="gramEnd"/>
      <w:r>
        <w:rPr>
          <w:rFonts w:ascii="Helvetica" w:hAnsi="Helvetica"/>
          <w:sz w:val="24"/>
          <w:szCs w:val="24"/>
        </w:rPr>
        <w:t xml:space="preserve">  </w:t>
      </w:r>
      <w:r>
        <w:rPr>
          <w:rFonts w:ascii="Helvetica" w:hAnsi="Helvetica"/>
          <w:sz w:val="24"/>
          <w:szCs w:val="24"/>
        </w:rPr>
        <w:tab/>
        <w:t>oil boiler up to possibly 68kW with control panel,</w:t>
      </w:r>
    </w:p>
    <w:p w14:paraId="0FD5ED2A" w14:textId="77777777" w:rsidR="004E163A" w:rsidRDefault="00B4184B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  <w:t>Thermal plant control panel,</w:t>
      </w:r>
    </w:p>
    <w:p w14:paraId="1CF81903" w14:textId="77777777" w:rsidR="004E163A" w:rsidRDefault="00B4184B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  <w:t xml:space="preserve">2 vertical storage cylinders of minimum 500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litre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capacity each, with 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  <w:t>space to withdraw and maintain immersion heaters,</w:t>
      </w:r>
    </w:p>
    <w:p w14:paraId="74E436C4" w14:textId="77777777" w:rsidR="004E163A" w:rsidRDefault="00B4184B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  <w:t xml:space="preserve">Domestic hot water cylinder of 200 - 250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litres</w:t>
      </w:r>
      <w:proofErr w:type="spellEnd"/>
      <w:r>
        <w:rPr>
          <w:rFonts w:ascii="Helvetica" w:eastAsia="Helvetica" w:hAnsi="Helvetica" w:cs="Helvetica"/>
          <w:sz w:val="24"/>
          <w:szCs w:val="24"/>
        </w:rPr>
        <w:t>,</w:t>
      </w:r>
    </w:p>
    <w:p w14:paraId="7216039F" w14:textId="77777777" w:rsidR="004E163A" w:rsidRDefault="00B4184B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  <w:t xml:space="preserve">Pump sets for thermal plant, underfloor system plants, mixing valves, </w:t>
      </w:r>
    </w:p>
    <w:p w14:paraId="5195E5DE" w14:textId="77777777" w:rsidR="004E163A" w:rsidRDefault="00B4184B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  <w:t xml:space="preserve">large manifolds, piping for </w:t>
      </w:r>
      <w:proofErr w:type="gramStart"/>
      <w:r>
        <w:rPr>
          <w:rFonts w:ascii="Helvetica" w:eastAsia="Helvetica" w:hAnsi="Helvetica" w:cs="Helvetica"/>
          <w:sz w:val="24"/>
          <w:szCs w:val="24"/>
        </w:rPr>
        <w:t>all of</w:t>
      </w:r>
      <w:proofErr w:type="gramEnd"/>
      <w:r>
        <w:rPr>
          <w:rFonts w:ascii="Helvetica" w:eastAsia="Helvetica" w:hAnsi="Helvetica" w:cs="Helvetica"/>
          <w:sz w:val="24"/>
          <w:szCs w:val="24"/>
        </w:rPr>
        <w:t xml:space="preserve"> the above,</w:t>
      </w:r>
    </w:p>
    <w:p w14:paraId="7EA06045" w14:textId="77777777" w:rsidR="004E163A" w:rsidRDefault="00B4184B">
      <w:pPr>
        <w:pStyle w:val="Default"/>
        <w:rPr>
          <w:rFonts w:ascii="Helvetica" w:eastAsia="Helvetica" w:hAnsi="Helvetica" w:cs="Helvetica"/>
          <w:color w:val="F12922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  <w:t>Balanced flue for boiler</w:t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</w:p>
    <w:p w14:paraId="699A231C" w14:textId="77777777" w:rsidR="004E163A" w:rsidRDefault="004E163A">
      <w:pPr>
        <w:pStyle w:val="Default"/>
        <w:rPr>
          <w:rFonts w:ascii="Helvetica" w:eastAsia="Helvetica" w:hAnsi="Helvetica" w:cs="Helvetica"/>
          <w:color w:val="F12922"/>
          <w:sz w:val="24"/>
          <w:szCs w:val="24"/>
        </w:rPr>
      </w:pPr>
    </w:p>
    <w:p w14:paraId="5941E6AD" w14:textId="77777777" w:rsidR="004E163A" w:rsidRDefault="00B4184B">
      <w:pPr>
        <w:pStyle w:val="Default"/>
        <w:rPr>
          <w:rFonts w:ascii="Helvetica" w:eastAsia="Helvetica" w:hAnsi="Helvetica" w:cs="Helvetica"/>
          <w:color w:val="578C2E"/>
          <w:sz w:val="24"/>
          <w:szCs w:val="24"/>
          <w:u w:val="single"/>
        </w:rPr>
      </w:pPr>
      <w:r>
        <w:rPr>
          <w:rFonts w:ascii="Helvetica" w:hAnsi="Helvetica"/>
          <w:color w:val="578C2E"/>
          <w:sz w:val="24"/>
          <w:szCs w:val="24"/>
          <w:u w:val="single"/>
        </w:rPr>
        <w:t>New</w:t>
      </w:r>
    </w:p>
    <w:p w14:paraId="503B5E34" w14:textId="77777777" w:rsidR="004E163A" w:rsidRDefault="00B4184B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color w:val="578C2E"/>
          <w:sz w:val="24"/>
          <w:szCs w:val="24"/>
        </w:rPr>
        <w:t xml:space="preserve">Push out the eastern ‘lean-to’ area a little </w:t>
      </w:r>
      <w:proofErr w:type="gramStart"/>
      <w:r>
        <w:rPr>
          <w:rFonts w:ascii="Helvetica" w:hAnsi="Helvetica"/>
          <w:color w:val="578C2E"/>
          <w:sz w:val="24"/>
          <w:szCs w:val="24"/>
        </w:rPr>
        <w:t>so as to</w:t>
      </w:r>
      <w:proofErr w:type="gramEnd"/>
      <w:r>
        <w:rPr>
          <w:rFonts w:ascii="Helvetica" w:hAnsi="Helvetica"/>
          <w:color w:val="578C2E"/>
          <w:sz w:val="24"/>
          <w:szCs w:val="24"/>
        </w:rPr>
        <w:t xml:space="preserve"> create more storage, and act as windbreak to hall’s immediate outside space</w:t>
      </w:r>
      <w:r>
        <w:rPr>
          <w:rFonts w:ascii="Helvetica" w:hAnsi="Helvetica"/>
          <w:color w:val="F12922"/>
          <w:sz w:val="24"/>
          <w:szCs w:val="24"/>
        </w:rPr>
        <w:t>.</w:t>
      </w:r>
    </w:p>
    <w:p w14:paraId="1099C530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62E832C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16B2CC9" w14:textId="77777777" w:rsidR="004E163A" w:rsidRDefault="00B4184B">
      <w:pPr>
        <w:pStyle w:val="Default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 </w:t>
      </w:r>
    </w:p>
    <w:p w14:paraId="37A21A53" w14:textId="77777777" w:rsidR="004E163A" w:rsidRDefault="00B4184B">
      <w:pPr>
        <w:pStyle w:val="Default"/>
        <w:spacing w:line="300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Construction Materials</w:t>
      </w:r>
    </w:p>
    <w:p w14:paraId="60D8AD01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Preferred option is </w:t>
      </w:r>
      <w:proofErr w:type="spellStart"/>
      <w:r>
        <w:rPr>
          <w:rFonts w:ascii="Helvetica" w:hAnsi="Helvetica"/>
          <w:sz w:val="24"/>
          <w:szCs w:val="24"/>
        </w:rPr>
        <w:t>NuDura</w:t>
      </w:r>
      <w:proofErr w:type="spellEnd"/>
      <w:r>
        <w:rPr>
          <w:rFonts w:ascii="Helvetica" w:hAnsi="Helvetica"/>
          <w:sz w:val="24"/>
          <w:szCs w:val="24"/>
        </w:rPr>
        <w:t xml:space="preserve"> technology for entire build for an insulated, airtight building.</w:t>
      </w:r>
    </w:p>
    <w:p w14:paraId="7371EACF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Discuss with DWP:  -  the current design with DWP’s </w:t>
      </w:r>
      <w:proofErr w:type="spellStart"/>
      <w:r>
        <w:rPr>
          <w:rFonts w:ascii="Helvetica" w:hAnsi="Helvetica"/>
          <w:sz w:val="24"/>
          <w:szCs w:val="24"/>
        </w:rPr>
        <w:t>NuDura</w:t>
      </w:r>
      <w:proofErr w:type="spellEnd"/>
      <w:r>
        <w:rPr>
          <w:rFonts w:ascii="Helvetica" w:hAnsi="Helvetica"/>
          <w:sz w:val="24"/>
          <w:szCs w:val="24"/>
        </w:rPr>
        <w:t xml:space="preserve"> expert.</w:t>
      </w:r>
    </w:p>
    <w:p w14:paraId="7449F32B" w14:textId="77777777" w:rsidR="004E163A" w:rsidRDefault="00B4184B">
      <w:pPr>
        <w:pStyle w:val="Default"/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  <w:t xml:space="preserve">    -  combining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NuDura</w:t>
      </w:r>
      <w:proofErr w:type="spellEnd"/>
      <w:r>
        <w:rPr>
          <w:rFonts w:ascii="Helvetica" w:eastAsia="Helvetica" w:hAnsi="Helvetica" w:cs="Helvetica"/>
          <w:sz w:val="24"/>
          <w:szCs w:val="24"/>
        </w:rPr>
        <w:t xml:space="preserve"> with exposed timber beam construction</w:t>
      </w:r>
    </w:p>
    <w:p w14:paraId="5402AF15" w14:textId="77777777" w:rsidR="004E163A" w:rsidRDefault="00B4184B">
      <w:pPr>
        <w:pStyle w:val="Default"/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  <w:t xml:space="preserve">        (as seen at </w:t>
      </w:r>
      <w:proofErr w:type="spellStart"/>
      <w:r>
        <w:rPr>
          <w:rFonts w:ascii="Helvetica" w:eastAsia="Helvetica" w:hAnsi="Helvetica" w:cs="Helvetica"/>
          <w:sz w:val="24"/>
          <w:szCs w:val="24"/>
        </w:rPr>
        <w:t>Meldon</w:t>
      </w:r>
      <w:proofErr w:type="spellEnd"/>
      <w:r>
        <w:rPr>
          <w:rFonts w:ascii="Helvetica" w:eastAsia="Helvetica" w:hAnsi="Helvetica" w:cs="Helvetica"/>
          <w:sz w:val="24"/>
          <w:szCs w:val="24"/>
        </w:rPr>
        <w:t>), or adding faux beams.</w:t>
      </w:r>
    </w:p>
    <w:p w14:paraId="06039937" w14:textId="77777777" w:rsidR="004E163A" w:rsidRDefault="00B4184B">
      <w:pPr>
        <w:pStyle w:val="Default"/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  <w:t xml:space="preserve">    -  thermal loss/gain in the hall through the glassed wall. </w:t>
      </w:r>
    </w:p>
    <w:p w14:paraId="53198BA0" w14:textId="77777777" w:rsidR="004E163A" w:rsidRDefault="00B4184B">
      <w:pPr>
        <w:pStyle w:val="Default"/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</w:r>
      <w:r>
        <w:rPr>
          <w:rFonts w:ascii="Helvetica" w:eastAsia="Helvetica" w:hAnsi="Helvetica" w:cs="Helvetica"/>
          <w:sz w:val="24"/>
          <w:szCs w:val="24"/>
        </w:rPr>
        <w:tab/>
        <w:t xml:space="preserve">    -  possible gable end windows, but controlling unwanted light</w:t>
      </w:r>
    </w:p>
    <w:p w14:paraId="160E5F41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Windows:  Double glazing is sufficient. UPVC preferred choice</w:t>
      </w:r>
    </w:p>
    <w:p w14:paraId="40690A31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Floor:  Concrete slab on insulation with radon membrane. Probably wood flooring</w:t>
      </w:r>
    </w:p>
    <w:p w14:paraId="18B8E1E1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7BE33AF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6D163DE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9F10454" w14:textId="77777777" w:rsidR="004E163A" w:rsidRDefault="00B4184B">
      <w:pPr>
        <w:pStyle w:val="Default"/>
        <w:spacing w:line="300" w:lineRule="auto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3E3FEBB3" w14:textId="77777777" w:rsidR="004E163A" w:rsidRDefault="004E163A">
      <w:pPr>
        <w:pStyle w:val="Default"/>
        <w:spacing w:line="300" w:lineRule="auto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541FC0F" w14:textId="77777777" w:rsidR="004E163A" w:rsidRDefault="004E163A">
      <w:pPr>
        <w:pStyle w:val="Default"/>
        <w:spacing w:line="300" w:lineRule="auto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3F6F909C" w14:textId="77777777" w:rsidR="004E163A" w:rsidRDefault="00B4184B">
      <w:pPr>
        <w:pStyle w:val="Default"/>
        <w:spacing w:line="300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Heating</w:t>
      </w:r>
    </w:p>
    <w:p w14:paraId="360B7D40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Underfloor heating rather than radiators. Uses lower water temperature, avoids hot/cold spots, stops hall hirers interfering with the heating.</w:t>
      </w:r>
    </w:p>
    <w:p w14:paraId="71D0CC26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PV solar panels and thermal stores.</w:t>
      </w:r>
    </w:p>
    <w:p w14:paraId="7234CE14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Heat pump, air or ground, and oil or wood boiler still undecided</w:t>
      </w:r>
    </w:p>
    <w:p w14:paraId="6ED2D444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color w:val="F12922"/>
          <w:sz w:val="24"/>
          <w:szCs w:val="24"/>
        </w:rPr>
        <w:t>Need to discuss with a heating expert</w:t>
      </w:r>
      <w:r>
        <w:rPr>
          <w:rFonts w:ascii="Helvetica" w:hAnsi="Helvetica"/>
          <w:sz w:val="24"/>
          <w:szCs w:val="24"/>
        </w:rPr>
        <w:t xml:space="preserve">.  </w:t>
      </w:r>
    </w:p>
    <w:p w14:paraId="29263069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color w:val="F12922"/>
          <w:sz w:val="24"/>
          <w:szCs w:val="24"/>
        </w:rPr>
      </w:pPr>
      <w:r>
        <w:rPr>
          <w:rFonts w:ascii="Helvetica" w:hAnsi="Helvetica"/>
          <w:sz w:val="24"/>
          <w:szCs w:val="24"/>
        </w:rPr>
        <w:t>mechanical ventilation heat recovery (MVHR</w:t>
      </w:r>
      <w:proofErr w:type="gramStart"/>
      <w:r>
        <w:rPr>
          <w:rFonts w:ascii="Helvetica" w:hAnsi="Helvetica"/>
          <w:sz w:val="24"/>
          <w:szCs w:val="24"/>
        </w:rPr>
        <w:t>) .</w:t>
      </w:r>
      <w:proofErr w:type="gramEnd"/>
      <w:r>
        <w:rPr>
          <w:rFonts w:ascii="Helvetica" w:hAnsi="Helvetica"/>
          <w:sz w:val="24"/>
          <w:szCs w:val="24"/>
        </w:rPr>
        <w:t xml:space="preserve"> </w:t>
      </w:r>
      <w:r>
        <w:rPr>
          <w:rFonts w:ascii="Helvetica" w:hAnsi="Helvetica"/>
          <w:color w:val="F12922"/>
          <w:sz w:val="24"/>
          <w:szCs w:val="24"/>
        </w:rPr>
        <w:t>Arrange to talk to Green Building Store</w:t>
      </w:r>
    </w:p>
    <w:p w14:paraId="391C01CA" w14:textId="77777777" w:rsidR="004E163A" w:rsidRDefault="004E163A">
      <w:pPr>
        <w:pStyle w:val="Default"/>
        <w:rPr>
          <w:rFonts w:ascii="Helvetica" w:eastAsia="Helvetica" w:hAnsi="Helvetica" w:cs="Helvetica"/>
          <w:color w:val="F12922"/>
          <w:sz w:val="24"/>
          <w:szCs w:val="24"/>
        </w:rPr>
      </w:pPr>
    </w:p>
    <w:p w14:paraId="027D6D77" w14:textId="77777777" w:rsidR="004E163A" w:rsidRDefault="004E163A">
      <w:pPr>
        <w:pStyle w:val="Default"/>
        <w:rPr>
          <w:rFonts w:ascii="Helvetica" w:eastAsia="Helvetica" w:hAnsi="Helvetica" w:cs="Helvetica"/>
          <w:color w:val="F12922"/>
          <w:sz w:val="24"/>
          <w:szCs w:val="24"/>
        </w:rPr>
      </w:pPr>
    </w:p>
    <w:p w14:paraId="20DD21DC" w14:textId="77777777" w:rsidR="004E163A" w:rsidRDefault="004E163A">
      <w:pPr>
        <w:pStyle w:val="Default"/>
        <w:spacing w:line="300" w:lineRule="auto"/>
        <w:rPr>
          <w:rFonts w:ascii="Helvetica" w:eastAsia="Helvetica" w:hAnsi="Helvetica" w:cs="Helvetica"/>
          <w:color w:val="F12922"/>
          <w:sz w:val="24"/>
          <w:szCs w:val="24"/>
        </w:rPr>
      </w:pPr>
    </w:p>
    <w:p w14:paraId="5E68AE2B" w14:textId="77777777" w:rsidR="004E163A" w:rsidRDefault="00B4184B">
      <w:pPr>
        <w:pStyle w:val="Default"/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Culvert and Bridging</w:t>
      </w:r>
      <w:r>
        <w:rPr>
          <w:rFonts w:ascii="Helvetica" w:hAnsi="Helvetica"/>
          <w:sz w:val="24"/>
          <w:szCs w:val="24"/>
        </w:rPr>
        <w:t xml:space="preserve"> </w:t>
      </w:r>
    </w:p>
    <w:p w14:paraId="70EE8FC5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DWP are aware of need to widen, but are awaiting the principle of bridging the stream being accepted by DNPA before drawing up full spec. </w:t>
      </w:r>
    </w:p>
    <w:p w14:paraId="0B0E64D7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Service ducts required above and below culvert.</w:t>
      </w:r>
    </w:p>
    <w:p w14:paraId="423F51B7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22EA982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3299368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D08B295" w14:textId="77777777" w:rsidR="004E163A" w:rsidRDefault="00B4184B">
      <w:pPr>
        <w:pStyle w:val="Default"/>
        <w:spacing w:line="300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Sewage</w:t>
      </w:r>
    </w:p>
    <w:p w14:paraId="21B7C1A4" w14:textId="77777777" w:rsidR="004E163A" w:rsidRDefault="00B4184B">
      <w:pPr>
        <w:pStyle w:val="Default"/>
        <w:numPr>
          <w:ilvl w:val="0"/>
          <w:numId w:val="3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Preference is mains sewage.</w:t>
      </w:r>
    </w:p>
    <w:p w14:paraId="218C7D4F" w14:textId="77777777" w:rsidR="004E163A" w:rsidRDefault="00B4184B">
      <w:pPr>
        <w:pStyle w:val="Default"/>
        <w:numPr>
          <w:ilvl w:val="0"/>
          <w:numId w:val="3"/>
        </w:numPr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Probably require pumps to connect to Widecombe sewage works</w:t>
      </w:r>
    </w:p>
    <w:p w14:paraId="25AFF32D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6A10D704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315B435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2AF237B" w14:textId="77777777" w:rsidR="004E163A" w:rsidRDefault="00B4184B">
      <w:pPr>
        <w:pStyle w:val="Default"/>
        <w:spacing w:line="300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Approach to Orientation</w:t>
      </w:r>
    </w:p>
    <w:p w14:paraId="63F0F16F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Priority to be given to discussing with DWP the thermal loss/gain of the current orientation of Hall. This should be resolved before </w:t>
      </w:r>
      <w:proofErr w:type="spellStart"/>
      <w:r>
        <w:rPr>
          <w:rFonts w:ascii="Helvetica" w:hAnsi="Helvetica"/>
          <w:sz w:val="24"/>
          <w:szCs w:val="24"/>
        </w:rPr>
        <w:t>anymore</w:t>
      </w:r>
      <w:proofErr w:type="spellEnd"/>
      <w:r>
        <w:rPr>
          <w:rFonts w:ascii="Helvetica" w:hAnsi="Helvetica"/>
          <w:sz w:val="24"/>
          <w:szCs w:val="24"/>
        </w:rPr>
        <w:t xml:space="preserve"> detailed internal modelling.</w:t>
      </w:r>
    </w:p>
    <w:p w14:paraId="2D6B21AB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1F757A5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08EA031A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485ABBB" w14:textId="77777777" w:rsidR="004E163A" w:rsidRDefault="00B4184B">
      <w:pPr>
        <w:pStyle w:val="Default"/>
        <w:spacing w:line="300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External Finishes</w:t>
      </w:r>
    </w:p>
    <w:p w14:paraId="6719E0A4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Nothing additional to add - no wood cladding, some granite facing, and rendering. </w:t>
      </w:r>
    </w:p>
    <w:p w14:paraId="66CBDB9D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Roof - metal sheeting with standing seam</w:t>
      </w:r>
    </w:p>
    <w:p w14:paraId="35B50B13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D76A719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4BF56A0F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20F2A495" w14:textId="77777777" w:rsidR="004E163A" w:rsidRDefault="00B4184B">
      <w:pPr>
        <w:pStyle w:val="Default"/>
        <w:spacing w:line="300" w:lineRule="auto"/>
      </w:pPr>
      <w:r>
        <w:rPr>
          <w:rFonts w:ascii="Arial Unicode MS" w:eastAsia="Arial Unicode MS" w:hAnsi="Arial Unicode MS" w:cs="Arial Unicode MS"/>
          <w:sz w:val="24"/>
          <w:szCs w:val="24"/>
        </w:rPr>
        <w:br w:type="page"/>
      </w:r>
    </w:p>
    <w:p w14:paraId="17A0A785" w14:textId="77777777" w:rsidR="004E163A" w:rsidRDefault="004E163A">
      <w:pPr>
        <w:pStyle w:val="Default"/>
        <w:spacing w:line="300" w:lineRule="auto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0947666C" w14:textId="77777777" w:rsidR="004E163A" w:rsidRDefault="004E163A">
      <w:pPr>
        <w:pStyle w:val="Default"/>
        <w:spacing w:line="300" w:lineRule="auto"/>
        <w:rPr>
          <w:rFonts w:ascii="Helvetica" w:eastAsia="Helvetica" w:hAnsi="Helvetica" w:cs="Helvetica"/>
          <w:b/>
          <w:bCs/>
          <w:sz w:val="24"/>
          <w:szCs w:val="24"/>
        </w:rPr>
      </w:pPr>
    </w:p>
    <w:p w14:paraId="1330ED31" w14:textId="77777777" w:rsidR="004E163A" w:rsidRDefault="00B4184B">
      <w:pPr>
        <w:pStyle w:val="Default"/>
        <w:spacing w:line="300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Lighting</w:t>
      </w:r>
    </w:p>
    <w:p w14:paraId="57082DDE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Top the list is natural lighting, but with ability to block out light in the Hall and MUR with mechanisms of minimum complexity</w:t>
      </w:r>
    </w:p>
    <w:p w14:paraId="6FD478E9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Skylights or solar tubes in the corridors and kitchen. Possibly gable end windows in Hall.</w:t>
      </w:r>
    </w:p>
    <w:p w14:paraId="452F65A0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Automatic motion detector lights in all rooms and storage areas to facilitate finding the location of main light switches. </w:t>
      </w:r>
      <w:proofErr w:type="gramStart"/>
      <w:r>
        <w:rPr>
          <w:rFonts w:ascii="Helvetica" w:hAnsi="Helvetica"/>
          <w:sz w:val="24"/>
          <w:szCs w:val="24"/>
        </w:rPr>
        <w:t>Also</w:t>
      </w:r>
      <w:proofErr w:type="gramEnd"/>
      <w:r>
        <w:rPr>
          <w:rFonts w:ascii="Helvetica" w:hAnsi="Helvetica"/>
          <w:sz w:val="24"/>
          <w:szCs w:val="24"/>
        </w:rPr>
        <w:t xml:space="preserve"> over external doors to facilitate unlocking.</w:t>
      </w:r>
    </w:p>
    <w:p w14:paraId="465A8304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Lights to turn off automatically, but with manual overrides</w:t>
      </w:r>
    </w:p>
    <w:p w14:paraId="19610CC4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Initial build to include ‘hooks’ for adding stage tracking and lighting at a later stage if funds are short.</w:t>
      </w:r>
    </w:p>
    <w:p w14:paraId="3B338CA7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External: low level / down facing lighting in car parking area, at the pedestrian bridge and at each eternal door. Motion detected, but with manual overrides.</w:t>
      </w:r>
    </w:p>
    <w:p w14:paraId="43A7A727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11C45DC2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354DA61B" w14:textId="77777777" w:rsidR="004E163A" w:rsidRDefault="004E163A">
      <w:pPr>
        <w:pStyle w:val="Default"/>
        <w:rPr>
          <w:rFonts w:ascii="Helvetica" w:eastAsia="Helvetica" w:hAnsi="Helvetica" w:cs="Helvetica"/>
          <w:sz w:val="24"/>
          <w:szCs w:val="24"/>
        </w:rPr>
      </w:pPr>
    </w:p>
    <w:p w14:paraId="7EEA3059" w14:textId="77777777" w:rsidR="004E163A" w:rsidRDefault="00B4184B">
      <w:pPr>
        <w:pStyle w:val="Default"/>
        <w:spacing w:line="300" w:lineRule="auto"/>
        <w:rPr>
          <w:rFonts w:ascii="Helvetica" w:eastAsia="Helvetica" w:hAnsi="Helvetica" w:cs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Landscaping</w:t>
      </w:r>
    </w:p>
    <w:p w14:paraId="794DBEAA" w14:textId="7ADA0D4C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Val T</w:t>
      </w:r>
      <w:bookmarkStart w:id="0" w:name="_GoBack"/>
      <w:bookmarkEnd w:id="0"/>
      <w:r>
        <w:rPr>
          <w:rFonts w:ascii="Helvetica" w:hAnsi="Helvetica"/>
          <w:sz w:val="24"/>
          <w:szCs w:val="24"/>
        </w:rPr>
        <w:t>ame has been approached. The idea is for community involvement including growing our own plants.</w:t>
      </w:r>
    </w:p>
    <w:p w14:paraId="3698752C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The hedging on the roadside will be allowed to thicken and grow higher to mask the building from the road.</w:t>
      </w:r>
    </w:p>
    <w:p w14:paraId="11D3E4BD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patio area is required by the Hall</w:t>
      </w:r>
    </w:p>
    <w:p w14:paraId="08FAF2A4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 secure play area for the pre-school.</w:t>
      </w:r>
    </w:p>
    <w:p w14:paraId="1E3B3819" w14:textId="77777777" w:rsidR="004E163A" w:rsidRDefault="00B4184B">
      <w:pPr>
        <w:pStyle w:val="Default"/>
        <w:numPr>
          <w:ilvl w:val="0"/>
          <w:numId w:val="3"/>
        </w:numPr>
        <w:spacing w:line="300" w:lineRule="auto"/>
        <w:rPr>
          <w:rFonts w:ascii="Helvetica" w:eastAsia="Helvetica" w:hAnsi="Helvetica" w:cs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General landscaping over the development site; the wildlife half of the field to be protected from wandering public. </w:t>
      </w:r>
    </w:p>
    <w:p w14:paraId="3E03A727" w14:textId="4286D375" w:rsidR="004E163A" w:rsidRDefault="00B4184B">
      <w:pPr>
        <w:pStyle w:val="Default"/>
      </w:pPr>
      <w:r>
        <w:rPr>
          <w:rFonts w:ascii="Helvetica" w:eastAsia="Helvetica" w:hAnsi="Helvetica" w:cs="Helvetica"/>
          <w:b/>
          <w:bCs/>
          <w:sz w:val="24"/>
          <w:szCs w:val="24"/>
        </w:rPr>
        <w:tab/>
        <w:t>__________________________________________________________</w:t>
      </w:r>
    </w:p>
    <w:sectPr w:rsidR="004E163A">
      <w:headerReference w:type="default" r:id="rId8"/>
      <w:footerReference w:type="default" r:id="rId9"/>
      <w:pgSz w:w="11906" w:h="16838"/>
      <w:pgMar w:top="1134" w:right="850" w:bottom="1124" w:left="85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4B372" w14:textId="77777777" w:rsidR="000A69BF" w:rsidRDefault="000A69BF">
      <w:r>
        <w:separator/>
      </w:r>
    </w:p>
  </w:endnote>
  <w:endnote w:type="continuationSeparator" w:id="0">
    <w:p w14:paraId="6DC80E64" w14:textId="77777777" w:rsidR="000A69BF" w:rsidRDefault="000A6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1AB83" w14:textId="77777777" w:rsidR="004E163A" w:rsidRDefault="00B4184B">
    <w:pPr>
      <w:pStyle w:val="HeaderFooter"/>
      <w:tabs>
        <w:tab w:val="clear" w:pos="9020"/>
        <w:tab w:val="center" w:pos="5102"/>
        <w:tab w:val="right" w:pos="10205"/>
      </w:tabs>
    </w:pPr>
    <w:r>
      <w:t>WVHSG Design Committee_14032019.docx</w:t>
    </w:r>
    <w:r>
      <w:tab/>
    </w: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67729">
      <w:rPr>
        <w:noProof/>
      </w:rPr>
      <w:t>1</w:t>
    </w:r>
    <w:r>
      <w:fldChar w:fldCharType="end"/>
    </w:r>
    <w:r>
      <w:t xml:space="preserve"> of </w:t>
    </w:r>
    <w:r w:rsidR="00D33EFD">
      <w:fldChar w:fldCharType="begin"/>
    </w:r>
    <w:r w:rsidR="00D33EFD">
      <w:instrText xml:space="preserve"> NUMPAGES </w:instrText>
    </w:r>
    <w:r w:rsidR="00D33EFD">
      <w:fldChar w:fldCharType="separate"/>
    </w:r>
    <w:r w:rsidR="00A67729">
      <w:rPr>
        <w:noProof/>
      </w:rPr>
      <w:t>4</w:t>
    </w:r>
    <w:r w:rsidR="00D33EF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81449E" w14:textId="77777777" w:rsidR="000A69BF" w:rsidRDefault="000A69BF">
      <w:r>
        <w:separator/>
      </w:r>
    </w:p>
  </w:footnote>
  <w:footnote w:type="continuationSeparator" w:id="0">
    <w:p w14:paraId="01DB5E92" w14:textId="77777777" w:rsidR="000A69BF" w:rsidRDefault="000A6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60CAB" w14:textId="77777777" w:rsidR="004E163A" w:rsidRDefault="00B4184B">
    <w:pPr>
      <w:pStyle w:val="HeaderFooter"/>
      <w:tabs>
        <w:tab w:val="clear" w:pos="9020"/>
        <w:tab w:val="center" w:pos="5102"/>
        <w:tab w:val="right" w:pos="10205"/>
      </w:tabs>
    </w:pPr>
    <w:r>
      <w:t>21 March 2019</w:t>
    </w:r>
    <w:r>
      <w:tab/>
    </w:r>
    <w:r>
      <w:tab/>
      <w:t xml:space="preserve">Version:2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D37E8"/>
    <w:multiLevelType w:val="hybridMultilevel"/>
    <w:tmpl w:val="0F7C832A"/>
    <w:styleLink w:val="Lettered"/>
    <w:lvl w:ilvl="0" w:tplc="6DE09026">
      <w:start w:val="1"/>
      <w:numFmt w:val="lowerLetter"/>
      <w:lvlText w:val="%1)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B4C5A22">
      <w:start w:val="1"/>
      <w:numFmt w:val="lowerLetter"/>
      <w:lvlText w:val="%2)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6E3E30">
      <w:start w:val="1"/>
      <w:numFmt w:val="lowerLetter"/>
      <w:lvlText w:val="%3)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DE7B08">
      <w:start w:val="1"/>
      <w:numFmt w:val="lowerLetter"/>
      <w:lvlText w:val="%4)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5EA568">
      <w:start w:val="1"/>
      <w:numFmt w:val="lowerLetter"/>
      <w:lvlText w:val="%5)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EE9BAC">
      <w:start w:val="1"/>
      <w:numFmt w:val="lowerLetter"/>
      <w:lvlText w:val="%6)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38C8A36">
      <w:start w:val="1"/>
      <w:numFmt w:val="lowerLetter"/>
      <w:lvlText w:val="%7)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C2D69A">
      <w:start w:val="1"/>
      <w:numFmt w:val="lowerLetter"/>
      <w:lvlText w:val="%8)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C8804CC">
      <w:start w:val="1"/>
      <w:numFmt w:val="lowerLetter"/>
      <w:lvlText w:val="%9)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A865C0D"/>
    <w:multiLevelType w:val="hybridMultilevel"/>
    <w:tmpl w:val="38BAB6EC"/>
    <w:numStyleLink w:val="Dash"/>
  </w:abstractNum>
  <w:abstractNum w:abstractNumId="2" w15:restartNumberingAfterBreak="0">
    <w:nsid w:val="61350A48"/>
    <w:multiLevelType w:val="hybridMultilevel"/>
    <w:tmpl w:val="38BAB6EC"/>
    <w:styleLink w:val="Dash"/>
    <w:lvl w:ilvl="0" w:tplc="062E4B60">
      <w:start w:val="1"/>
      <w:numFmt w:val="bullet"/>
      <w:lvlText w:val="-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04D6E072">
      <w:start w:val="1"/>
      <w:numFmt w:val="bullet"/>
      <w:lvlText w:val="-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389C171C">
      <w:start w:val="1"/>
      <w:numFmt w:val="bullet"/>
      <w:lvlText w:val="-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022CB8BA">
      <w:start w:val="1"/>
      <w:numFmt w:val="bullet"/>
      <w:lvlText w:val="-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3320AF5C">
      <w:start w:val="1"/>
      <w:numFmt w:val="bullet"/>
      <w:lvlText w:val="-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D10E9EB6">
      <w:start w:val="1"/>
      <w:numFmt w:val="bullet"/>
      <w:lvlText w:val="-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1E0E645A">
      <w:start w:val="1"/>
      <w:numFmt w:val="bullet"/>
      <w:lvlText w:val="-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5F4E8920">
      <w:start w:val="1"/>
      <w:numFmt w:val="bullet"/>
      <w:lvlText w:val="-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07DCFCF4">
      <w:start w:val="1"/>
      <w:numFmt w:val="bullet"/>
      <w:lvlText w:val="-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3" w15:restartNumberingAfterBreak="0">
    <w:nsid w:val="749D0C06"/>
    <w:multiLevelType w:val="hybridMultilevel"/>
    <w:tmpl w:val="0F7C832A"/>
    <w:numStyleLink w:val="Lettered"/>
  </w:abstractNum>
  <w:num w:numId="1">
    <w:abstractNumId w:val="2"/>
  </w:num>
  <w:num w:numId="2">
    <w:abstractNumId w:val="1"/>
  </w:num>
  <w:num w:numId="3">
    <w:abstractNumId w:val="1"/>
    <w:lvlOverride w:ilvl="0">
      <w:lvl w:ilvl="0" w:tplc="883613E4">
        <w:start w:val="1"/>
        <w:numFmt w:val="bullet"/>
        <w:lvlText w:val="-"/>
        <w:lvlJc w:val="left"/>
        <w:pPr>
          <w:ind w:left="2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6E1476B4">
        <w:start w:val="1"/>
        <w:numFmt w:val="bullet"/>
        <w:lvlText w:val="-"/>
        <w:lvlJc w:val="left"/>
        <w:pPr>
          <w:ind w:left="5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2">
      <w:lvl w:ilvl="2" w:tplc="779617F6">
        <w:start w:val="1"/>
        <w:numFmt w:val="bullet"/>
        <w:lvlText w:val="-"/>
        <w:lvlJc w:val="left"/>
        <w:pPr>
          <w:ind w:left="7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AF8C1814">
        <w:start w:val="1"/>
        <w:numFmt w:val="bullet"/>
        <w:lvlText w:val="-"/>
        <w:lvlJc w:val="left"/>
        <w:pPr>
          <w:ind w:left="9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4">
      <w:lvl w:ilvl="4" w:tplc="FB24215C">
        <w:start w:val="1"/>
        <w:numFmt w:val="bullet"/>
        <w:lvlText w:val="-"/>
        <w:lvlJc w:val="left"/>
        <w:pPr>
          <w:ind w:left="122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20BAF266">
        <w:start w:val="1"/>
        <w:numFmt w:val="bullet"/>
        <w:lvlText w:val="-"/>
        <w:lvlJc w:val="left"/>
        <w:pPr>
          <w:ind w:left="146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6">
      <w:lvl w:ilvl="6" w:tplc="DB0845D6">
        <w:start w:val="1"/>
        <w:numFmt w:val="bullet"/>
        <w:lvlText w:val="-"/>
        <w:lvlJc w:val="left"/>
        <w:pPr>
          <w:ind w:left="170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A5E84C5E">
        <w:start w:val="1"/>
        <w:numFmt w:val="bullet"/>
        <w:lvlText w:val="-"/>
        <w:lvlJc w:val="left"/>
        <w:pPr>
          <w:ind w:left="194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8">
      <w:lvl w:ilvl="8" w:tplc="0BCCD532">
        <w:start w:val="1"/>
        <w:numFmt w:val="bullet"/>
        <w:lvlText w:val="-"/>
        <w:lvlJc w:val="left"/>
        <w:pPr>
          <w:ind w:left="2182" w:hanging="2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63A"/>
    <w:rsid w:val="000A69BF"/>
    <w:rsid w:val="004E163A"/>
    <w:rsid w:val="007756F9"/>
    <w:rsid w:val="00A67729"/>
    <w:rsid w:val="00B4184B"/>
    <w:rsid w:val="00D3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491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numbering" w:customStyle="1" w:styleId="Dash">
    <w:name w:val="Dash"/>
    <w:pPr>
      <w:numPr>
        <w:numId w:val="1"/>
      </w:numPr>
    </w:p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Lettered">
    <w:name w:val="Lettered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rsid w:val="00A677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72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77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77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0BB50E6-94AF-47B6-89F6-B2CBFBC3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813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Yvette Elliott</cp:lastModifiedBy>
  <cp:revision>2</cp:revision>
  <dcterms:created xsi:type="dcterms:W3CDTF">2019-04-05T09:23:00Z</dcterms:created>
  <dcterms:modified xsi:type="dcterms:W3CDTF">2019-04-05T09:23:00Z</dcterms:modified>
</cp:coreProperties>
</file>