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5C429F49" w:rsidR="008170B1" w:rsidRPr="00A57968" w:rsidRDefault="005079FD" w:rsidP="00335E5A">
      <w:pPr>
        <w:jc w:val="center"/>
        <w:rPr>
          <w:rFonts w:ascii="Helvetica" w:hAnsi="Helvetica"/>
          <w:b/>
          <w:color w:val="70AD47" w:themeColor="accent6"/>
          <w:sz w:val="28"/>
          <w:szCs w:val="28"/>
          <w:lang w:val="en-GB"/>
        </w:rPr>
      </w:pPr>
      <w:r w:rsidRPr="00A57968">
        <w:rPr>
          <w:rFonts w:ascii="Helvetica" w:hAnsi="Helvetica"/>
          <w:b/>
          <w:color w:val="70AD47" w:themeColor="accent6"/>
          <w:sz w:val="28"/>
          <w:szCs w:val="28"/>
          <w:lang w:val="en-GB"/>
        </w:rPr>
        <w:t>WIDECOMBE VILLAGE HALL STEERING GROUP</w:t>
      </w:r>
    </w:p>
    <w:p w14:paraId="16BB44AF" w14:textId="0EF3AC72" w:rsidR="00260B96" w:rsidRDefault="00260B96" w:rsidP="00335E5A">
      <w:pPr>
        <w:jc w:val="center"/>
        <w:rPr>
          <w:rFonts w:ascii="Helvetica" w:hAnsi="Helvetica"/>
          <w:b/>
          <w:sz w:val="28"/>
          <w:szCs w:val="28"/>
          <w:lang w:val="en-GB"/>
        </w:rPr>
      </w:pPr>
      <w:r>
        <w:rPr>
          <w:rFonts w:ascii="Helvetica" w:hAnsi="Helvetica"/>
          <w:b/>
          <w:sz w:val="28"/>
          <w:szCs w:val="28"/>
          <w:lang w:val="en-GB"/>
        </w:rPr>
        <w:t>MEE</w:t>
      </w:r>
      <w:r w:rsidR="008B7CB2">
        <w:rPr>
          <w:rFonts w:ascii="Helvetica" w:hAnsi="Helvetica"/>
          <w:b/>
          <w:sz w:val="28"/>
          <w:szCs w:val="28"/>
          <w:lang w:val="en-GB"/>
        </w:rPr>
        <w:t>TING WITH MARTIN &amp; DAWN FROM DCT</w:t>
      </w:r>
      <w:r>
        <w:rPr>
          <w:rFonts w:ascii="Helvetica" w:hAnsi="Helvetica"/>
          <w:b/>
          <w:sz w:val="28"/>
          <w:szCs w:val="28"/>
          <w:lang w:val="en-GB"/>
        </w:rPr>
        <w:t xml:space="preserve">, </w:t>
      </w:r>
      <w:r w:rsidR="0090098C">
        <w:rPr>
          <w:rFonts w:ascii="Helvetica" w:hAnsi="Helvetica"/>
          <w:b/>
          <w:sz w:val="28"/>
          <w:szCs w:val="28"/>
          <w:lang w:val="en-GB"/>
        </w:rPr>
        <w:t>5</w:t>
      </w:r>
      <w:r w:rsidR="0090098C" w:rsidRPr="0090098C">
        <w:rPr>
          <w:rFonts w:ascii="Helvetica" w:hAnsi="Helvetica"/>
          <w:b/>
          <w:sz w:val="28"/>
          <w:szCs w:val="28"/>
          <w:vertAlign w:val="superscript"/>
          <w:lang w:val="en-GB"/>
        </w:rPr>
        <w:t>th</w:t>
      </w:r>
      <w:r>
        <w:rPr>
          <w:rFonts w:ascii="Helvetica" w:hAnsi="Helvetica"/>
          <w:b/>
          <w:sz w:val="28"/>
          <w:szCs w:val="28"/>
          <w:lang w:val="en-GB"/>
        </w:rPr>
        <w:t xml:space="preserve"> FEB 2018</w:t>
      </w:r>
      <w:r w:rsidR="0090098C">
        <w:rPr>
          <w:rFonts w:ascii="Helvetica" w:hAnsi="Helvetica"/>
          <w:b/>
          <w:sz w:val="28"/>
          <w:szCs w:val="28"/>
          <w:lang w:val="en-GB"/>
        </w:rPr>
        <w:t>.</w:t>
      </w:r>
      <w:r>
        <w:rPr>
          <w:rFonts w:ascii="Helvetica" w:hAnsi="Helvetica"/>
          <w:b/>
          <w:sz w:val="28"/>
          <w:szCs w:val="28"/>
          <w:lang w:val="en-GB"/>
        </w:rPr>
        <w:t xml:space="preserve"> </w:t>
      </w:r>
    </w:p>
    <w:p w14:paraId="1C698D94" w14:textId="5408874F" w:rsidR="00260B96" w:rsidRDefault="00260B96" w:rsidP="00335E5A">
      <w:pPr>
        <w:jc w:val="center"/>
        <w:rPr>
          <w:rFonts w:ascii="Helvetica" w:hAnsi="Helvetica"/>
          <w:b/>
          <w:sz w:val="28"/>
          <w:szCs w:val="28"/>
          <w:lang w:val="en-GB"/>
        </w:rPr>
      </w:pPr>
      <w:r>
        <w:rPr>
          <w:rFonts w:ascii="Helvetica" w:hAnsi="Helvetica"/>
          <w:b/>
          <w:sz w:val="28"/>
          <w:szCs w:val="28"/>
          <w:lang w:val="en-GB"/>
        </w:rPr>
        <w:t>&amp;</w:t>
      </w:r>
    </w:p>
    <w:p w14:paraId="6E7199B4" w14:textId="5E98FBA2" w:rsidR="00335E5A" w:rsidRDefault="005079FD" w:rsidP="00335E5A">
      <w:pPr>
        <w:jc w:val="center"/>
        <w:rPr>
          <w:rFonts w:ascii="Helvetica" w:hAnsi="Helvetica"/>
          <w:b/>
          <w:sz w:val="28"/>
          <w:szCs w:val="28"/>
          <w:lang w:val="en-GB"/>
        </w:rPr>
      </w:pPr>
      <w:r>
        <w:rPr>
          <w:rFonts w:ascii="Helvetica" w:hAnsi="Helvetica"/>
          <w:b/>
          <w:sz w:val="28"/>
          <w:szCs w:val="28"/>
          <w:lang w:val="en-GB"/>
        </w:rPr>
        <w:t xml:space="preserve">MEETING WITH PETE LEAVER </w:t>
      </w:r>
    </w:p>
    <w:p w14:paraId="2BA1985A" w14:textId="6FEE4FB9" w:rsidR="005079FD" w:rsidRPr="00335E5A" w:rsidRDefault="005079FD" w:rsidP="0090098C">
      <w:pPr>
        <w:jc w:val="center"/>
        <w:rPr>
          <w:rFonts w:ascii="Helvetica" w:hAnsi="Helvetica"/>
          <w:b/>
          <w:sz w:val="28"/>
          <w:szCs w:val="28"/>
          <w:lang w:val="en-GB"/>
        </w:rPr>
      </w:pPr>
      <w:r>
        <w:rPr>
          <w:rFonts w:ascii="Helvetica" w:hAnsi="Helvetica"/>
          <w:b/>
          <w:sz w:val="28"/>
          <w:szCs w:val="28"/>
          <w:lang w:val="en-GB"/>
        </w:rPr>
        <w:t>FROM DAVID WILSON ARCHITECTS</w:t>
      </w:r>
      <w:r w:rsidR="0090098C">
        <w:rPr>
          <w:rFonts w:ascii="Helvetica" w:hAnsi="Helvetica"/>
          <w:b/>
          <w:sz w:val="28"/>
          <w:szCs w:val="28"/>
          <w:lang w:val="en-GB"/>
        </w:rPr>
        <w:t xml:space="preserve"> 7</w:t>
      </w:r>
      <w:r w:rsidR="0090098C" w:rsidRPr="0090098C">
        <w:rPr>
          <w:rFonts w:ascii="Helvetica" w:hAnsi="Helvetica"/>
          <w:b/>
          <w:sz w:val="28"/>
          <w:szCs w:val="28"/>
          <w:vertAlign w:val="superscript"/>
          <w:lang w:val="en-GB"/>
        </w:rPr>
        <w:t>th</w:t>
      </w:r>
      <w:r w:rsidR="0090098C">
        <w:rPr>
          <w:rFonts w:ascii="Helvetica" w:hAnsi="Helvetica"/>
          <w:b/>
          <w:sz w:val="28"/>
          <w:szCs w:val="28"/>
          <w:lang w:val="en-GB"/>
        </w:rPr>
        <w:t xml:space="preserve"> February 2018.</w:t>
      </w:r>
    </w:p>
    <w:p w14:paraId="17229018" w14:textId="77777777" w:rsidR="00335E5A" w:rsidRDefault="00335E5A">
      <w:pPr>
        <w:rPr>
          <w:rFonts w:ascii="Helvetica" w:hAnsi="Helvetica"/>
          <w:lang w:val="en-GB"/>
        </w:rPr>
      </w:pPr>
    </w:p>
    <w:p w14:paraId="20C57284" w14:textId="5B7E4705" w:rsidR="00335E5A" w:rsidRPr="00A57968" w:rsidRDefault="00B4138D">
      <w:pPr>
        <w:rPr>
          <w:rFonts w:ascii="Helvetica" w:hAnsi="Helvetica"/>
          <w:b/>
          <w:color w:val="4472C4" w:themeColor="accent1"/>
          <w:lang w:val="en-GB"/>
        </w:rPr>
      </w:pPr>
      <w:r w:rsidRPr="00A57968">
        <w:rPr>
          <w:rFonts w:ascii="Helvetica" w:hAnsi="Helvetica"/>
          <w:b/>
          <w:color w:val="4472C4" w:themeColor="accent1"/>
          <w:lang w:val="en-GB"/>
        </w:rPr>
        <w:t>MEETING WITH DCC:</w:t>
      </w:r>
    </w:p>
    <w:p w14:paraId="5A932EFB" w14:textId="77777777" w:rsidR="00B4138D" w:rsidRDefault="00B4138D">
      <w:pPr>
        <w:rPr>
          <w:rFonts w:ascii="Helvetica" w:hAnsi="Helvetica"/>
          <w:lang w:val="en-GB"/>
        </w:rPr>
      </w:pPr>
    </w:p>
    <w:p w14:paraId="0CE876BD" w14:textId="55C98E2C" w:rsidR="005079FD" w:rsidRDefault="00335E5A" w:rsidP="005079FD">
      <w:pPr>
        <w:rPr>
          <w:rFonts w:ascii="Helvetica" w:hAnsi="Helvetica"/>
          <w:lang w:val="en-GB"/>
        </w:rPr>
      </w:pPr>
      <w:r w:rsidRPr="00ED05D6">
        <w:rPr>
          <w:rFonts w:ascii="Helvetica" w:hAnsi="Helvetica"/>
          <w:b/>
          <w:lang w:val="en-GB"/>
        </w:rPr>
        <w:t>PRESENT:</w:t>
      </w:r>
      <w:r w:rsidR="00ED05D6">
        <w:rPr>
          <w:rFonts w:ascii="Helvetica" w:hAnsi="Helvetica"/>
          <w:lang w:val="en-GB"/>
        </w:rPr>
        <w:t xml:space="preserve"> </w:t>
      </w:r>
      <w:r w:rsidR="005079FD">
        <w:rPr>
          <w:rFonts w:ascii="Helvetica" w:hAnsi="Helvetica"/>
          <w:lang w:val="en-GB"/>
        </w:rPr>
        <w:t>Yvette Elliot</w:t>
      </w:r>
      <w:r w:rsidR="00EF3F95">
        <w:rPr>
          <w:rFonts w:ascii="Helvetica" w:hAnsi="Helvetica"/>
          <w:lang w:val="en-GB"/>
        </w:rPr>
        <w:t>t</w:t>
      </w:r>
      <w:r w:rsidR="005079FD">
        <w:rPr>
          <w:rFonts w:ascii="Helvetica" w:hAnsi="Helvetica"/>
          <w:lang w:val="en-GB"/>
        </w:rPr>
        <w:t>, Sarah Reeve, Chris Ellio</w:t>
      </w:r>
      <w:r w:rsidR="00EF3F95">
        <w:rPr>
          <w:rFonts w:ascii="Helvetica" w:hAnsi="Helvetica"/>
          <w:lang w:val="en-GB"/>
        </w:rPr>
        <w:t>t</w:t>
      </w:r>
      <w:bookmarkStart w:id="0" w:name="_GoBack"/>
      <w:bookmarkEnd w:id="0"/>
      <w:r w:rsidR="005079FD">
        <w:rPr>
          <w:rFonts w:ascii="Helvetica" w:hAnsi="Helvetica"/>
          <w:lang w:val="en-GB"/>
        </w:rPr>
        <w:t xml:space="preserve">t, </w:t>
      </w:r>
      <w:r w:rsidR="00ED05D6">
        <w:rPr>
          <w:rFonts w:ascii="Helvetica" w:hAnsi="Helvetica"/>
          <w:lang w:val="en-GB"/>
        </w:rPr>
        <w:t xml:space="preserve">Richard Casey, </w:t>
      </w:r>
      <w:r w:rsidR="00B4138D" w:rsidRPr="00B4138D">
        <w:rPr>
          <w:rFonts w:ascii="Helvetica" w:hAnsi="Helvetica"/>
          <w:b/>
          <w:lang w:val="en-GB"/>
        </w:rPr>
        <w:t>DC</w:t>
      </w:r>
      <w:r w:rsidR="008B7CB2">
        <w:rPr>
          <w:rFonts w:ascii="Helvetica" w:hAnsi="Helvetica"/>
          <w:b/>
          <w:lang w:val="en-GB"/>
        </w:rPr>
        <w:t>T</w:t>
      </w:r>
      <w:r w:rsidR="00B4138D">
        <w:rPr>
          <w:rFonts w:ascii="Helvetica" w:hAnsi="Helvetica"/>
          <w:lang w:val="en-GB"/>
        </w:rPr>
        <w:t>: Martin Rich &amp; Dawn Eckhart.</w:t>
      </w:r>
      <w:r w:rsidR="000C0AA4">
        <w:rPr>
          <w:rFonts w:ascii="Helvetica" w:hAnsi="Helvetica"/>
          <w:lang w:val="en-GB"/>
        </w:rPr>
        <w:t xml:space="preserve"> </w:t>
      </w:r>
    </w:p>
    <w:p w14:paraId="69615AB1" w14:textId="63B07250"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ED05D6">
        <w:rPr>
          <w:rFonts w:ascii="Helvetica" w:hAnsi="Helvetica"/>
          <w:lang w:val="en-GB"/>
        </w:rPr>
        <w:t xml:space="preserve"> </w:t>
      </w:r>
      <w:r w:rsidR="00B4138D">
        <w:rPr>
          <w:rFonts w:ascii="Helvetica" w:hAnsi="Helvetica"/>
          <w:lang w:val="en-GB"/>
        </w:rPr>
        <w:t xml:space="preserve">Lloyd Mortimore, </w:t>
      </w:r>
      <w:r w:rsidR="005079FD">
        <w:rPr>
          <w:rFonts w:ascii="Helvetica" w:hAnsi="Helvetica"/>
          <w:lang w:val="en-GB"/>
        </w:rPr>
        <w:t>Evie Edworthy</w:t>
      </w:r>
      <w:r w:rsidR="00B4138D">
        <w:rPr>
          <w:rFonts w:ascii="Helvetica" w:hAnsi="Helvetica"/>
          <w:lang w:val="en-GB"/>
        </w:rPr>
        <w:t xml:space="preserve">, </w:t>
      </w:r>
      <w:r w:rsidR="0090098C">
        <w:rPr>
          <w:rFonts w:ascii="Helvetica" w:hAnsi="Helvetica"/>
          <w:lang w:val="en-GB"/>
        </w:rPr>
        <w:t xml:space="preserve">Tony Hodgkiss, </w:t>
      </w:r>
      <w:r w:rsidR="000C0AA4">
        <w:rPr>
          <w:rFonts w:ascii="Helvetica" w:hAnsi="Helvetica"/>
          <w:lang w:val="en-GB"/>
        </w:rPr>
        <w:t xml:space="preserve">Jayne Boswell, </w:t>
      </w:r>
      <w:r w:rsidR="00ED05D6">
        <w:rPr>
          <w:rFonts w:ascii="Helvetica" w:hAnsi="Helvetica"/>
          <w:lang w:val="en-GB"/>
        </w:rPr>
        <w:t>Simon Butcher.</w:t>
      </w:r>
    </w:p>
    <w:p w14:paraId="56E12A44" w14:textId="77777777" w:rsidR="00335E5A" w:rsidRDefault="00335E5A">
      <w:pPr>
        <w:rPr>
          <w:rFonts w:ascii="Helvetica" w:hAnsi="Helvetica"/>
          <w:lang w:val="en-GB"/>
        </w:rPr>
      </w:pPr>
    </w:p>
    <w:p w14:paraId="285D8FEF" w14:textId="77777777" w:rsidR="00335E5A" w:rsidRDefault="00335E5A">
      <w:pPr>
        <w:rPr>
          <w:rFonts w:ascii="Helvetica" w:hAnsi="Helvetica"/>
          <w:lang w:val="en-GB"/>
        </w:rPr>
      </w:pPr>
    </w:p>
    <w:p w14:paraId="292F7EE8" w14:textId="2B612F06" w:rsidR="00335E5A" w:rsidRDefault="005079FD">
      <w:pPr>
        <w:rPr>
          <w:rFonts w:ascii="Helvetica" w:hAnsi="Helvetica"/>
          <w:lang w:val="en-GB"/>
        </w:rPr>
      </w:pPr>
      <w:r>
        <w:rPr>
          <w:rFonts w:ascii="Helvetica" w:hAnsi="Helvetica"/>
          <w:b/>
          <w:lang w:val="en-GB"/>
        </w:rPr>
        <w:t>WIDECOMBE VILLAGE HALL STEERING GROUP</w:t>
      </w:r>
      <w:r w:rsidR="00335E5A">
        <w:rPr>
          <w:rFonts w:ascii="Helvetica" w:hAnsi="Helvetica"/>
          <w:lang w:val="en-GB"/>
        </w:rPr>
        <w:t>:</w:t>
      </w:r>
    </w:p>
    <w:p w14:paraId="50B7A8D0" w14:textId="45FFFA78" w:rsidR="00D45112" w:rsidRDefault="005079FD" w:rsidP="005079FD">
      <w:pPr>
        <w:rPr>
          <w:rFonts w:ascii="Helvetica" w:hAnsi="Helvetica"/>
          <w:lang w:val="en-GB"/>
        </w:rPr>
      </w:pPr>
      <w:r>
        <w:rPr>
          <w:rFonts w:ascii="Helvetica" w:hAnsi="Helvetica"/>
          <w:lang w:val="en-GB"/>
        </w:rPr>
        <w:t>WHAT WE’VE ACHIEVED SO FAR</w:t>
      </w:r>
    </w:p>
    <w:p w14:paraId="731F3EE1" w14:textId="59347AB6" w:rsidR="009A4724" w:rsidRDefault="003620DF" w:rsidP="005079FD">
      <w:pPr>
        <w:pStyle w:val="ListParagraph"/>
        <w:numPr>
          <w:ilvl w:val="0"/>
          <w:numId w:val="19"/>
        </w:numPr>
        <w:rPr>
          <w:rFonts w:ascii="Helvetica" w:hAnsi="Helvetica"/>
          <w:lang w:val="en-GB"/>
        </w:rPr>
      </w:pPr>
      <w:r>
        <w:rPr>
          <w:rFonts w:ascii="Helvetica" w:hAnsi="Helvetica"/>
          <w:lang w:val="en-GB"/>
        </w:rPr>
        <w:t>A4A grant success</w:t>
      </w:r>
    </w:p>
    <w:p w14:paraId="58DAB3E7" w14:textId="3B84F719" w:rsidR="003620DF" w:rsidRDefault="003620DF" w:rsidP="005079FD">
      <w:pPr>
        <w:pStyle w:val="ListParagraph"/>
        <w:numPr>
          <w:ilvl w:val="0"/>
          <w:numId w:val="19"/>
        </w:numPr>
        <w:rPr>
          <w:rFonts w:ascii="Helvetica" w:hAnsi="Helvetica"/>
          <w:lang w:val="en-GB"/>
        </w:rPr>
      </w:pPr>
      <w:r>
        <w:rPr>
          <w:rFonts w:ascii="Helvetica" w:hAnsi="Helvetica"/>
          <w:lang w:val="en-GB"/>
        </w:rPr>
        <w:t>Architects: RIBA stages 0–2 to feed into Feasibilty Study</w:t>
      </w:r>
    </w:p>
    <w:p w14:paraId="4D547122" w14:textId="77085A70" w:rsidR="003620DF" w:rsidRDefault="003620DF" w:rsidP="005079FD">
      <w:pPr>
        <w:pStyle w:val="ListParagraph"/>
        <w:numPr>
          <w:ilvl w:val="0"/>
          <w:numId w:val="19"/>
        </w:numPr>
        <w:rPr>
          <w:rFonts w:ascii="Helvetica" w:hAnsi="Helvetica"/>
          <w:lang w:val="en-GB"/>
        </w:rPr>
      </w:pPr>
      <w:r>
        <w:rPr>
          <w:rFonts w:ascii="Helvetica" w:hAnsi="Helvetica"/>
          <w:lang w:val="en-GB"/>
        </w:rPr>
        <w:t>Architects: making site recommendations</w:t>
      </w:r>
    </w:p>
    <w:p w14:paraId="031B6279" w14:textId="02BCB1A5" w:rsidR="0044051E" w:rsidRDefault="0044051E" w:rsidP="005079FD">
      <w:pPr>
        <w:pStyle w:val="ListParagraph"/>
        <w:numPr>
          <w:ilvl w:val="0"/>
          <w:numId w:val="19"/>
        </w:numPr>
        <w:rPr>
          <w:rFonts w:ascii="Helvetica" w:hAnsi="Helvetica"/>
          <w:lang w:val="en-GB"/>
        </w:rPr>
      </w:pPr>
      <w:r>
        <w:rPr>
          <w:rFonts w:ascii="Helvetica" w:hAnsi="Helvetica"/>
          <w:lang w:val="en-GB"/>
        </w:rPr>
        <w:t>Archite</w:t>
      </w:r>
      <w:r w:rsidR="008B7CB2">
        <w:rPr>
          <w:rFonts w:ascii="Helvetica" w:hAnsi="Helvetica"/>
          <w:lang w:val="en-GB"/>
        </w:rPr>
        <w:t>cts: have been in touch with DCT</w:t>
      </w:r>
      <w:r>
        <w:rPr>
          <w:rFonts w:ascii="Helvetica" w:hAnsi="Helvetica"/>
          <w:lang w:val="en-GB"/>
        </w:rPr>
        <w:t>. More meetings planned.</w:t>
      </w:r>
    </w:p>
    <w:p w14:paraId="13366C7A" w14:textId="31BD90A2" w:rsidR="0044051E" w:rsidRDefault="0044051E" w:rsidP="005079FD">
      <w:pPr>
        <w:pStyle w:val="ListParagraph"/>
        <w:numPr>
          <w:ilvl w:val="0"/>
          <w:numId w:val="19"/>
        </w:numPr>
        <w:rPr>
          <w:rFonts w:ascii="Helvetica" w:hAnsi="Helvetica"/>
          <w:lang w:val="en-GB"/>
        </w:rPr>
      </w:pPr>
      <w:r>
        <w:rPr>
          <w:rFonts w:ascii="Helvetica" w:hAnsi="Helvetica"/>
          <w:lang w:val="en-GB"/>
        </w:rPr>
        <w:t>Community &amp; Local Group surveys done. Accessibility an important issue.</w:t>
      </w:r>
    </w:p>
    <w:p w14:paraId="12DC8A97" w14:textId="50625F28" w:rsidR="0044051E" w:rsidRDefault="0044051E" w:rsidP="005079FD">
      <w:pPr>
        <w:pStyle w:val="ListParagraph"/>
        <w:numPr>
          <w:ilvl w:val="0"/>
          <w:numId w:val="19"/>
        </w:numPr>
        <w:rPr>
          <w:rFonts w:ascii="Helvetica" w:hAnsi="Helvetica"/>
          <w:lang w:val="en-GB"/>
        </w:rPr>
      </w:pPr>
      <w:r>
        <w:rPr>
          <w:rFonts w:ascii="Helvetica" w:hAnsi="Helvetica"/>
          <w:lang w:val="en-GB"/>
        </w:rPr>
        <w:t>Features for Specification document, committee reviewed version to be part of the Architects Design Brief.</w:t>
      </w:r>
    </w:p>
    <w:p w14:paraId="13EDB5C6" w14:textId="77777777" w:rsidR="005079FD" w:rsidRPr="005079FD" w:rsidRDefault="005079FD" w:rsidP="005079FD">
      <w:pPr>
        <w:rPr>
          <w:rFonts w:ascii="Helvetica" w:hAnsi="Helvetica"/>
          <w:lang w:val="en-GB"/>
        </w:rPr>
      </w:pPr>
    </w:p>
    <w:p w14:paraId="0E6698B5" w14:textId="77777777" w:rsidR="008B7CB2" w:rsidRPr="008B7CB2" w:rsidRDefault="008B7CB2" w:rsidP="00BE40CB">
      <w:pPr>
        <w:rPr>
          <w:rFonts w:ascii="Helvetica" w:hAnsi="Helvetica"/>
          <w:b/>
          <w:lang w:val="en-GB"/>
        </w:rPr>
      </w:pPr>
      <w:r w:rsidRPr="008B7CB2">
        <w:rPr>
          <w:rFonts w:ascii="Helvetica" w:hAnsi="Helvetica"/>
          <w:b/>
          <w:lang w:val="en-GB"/>
        </w:rPr>
        <w:t>DEVON COMMUNITIES TOGETHER:</w:t>
      </w:r>
    </w:p>
    <w:p w14:paraId="7E122A77" w14:textId="56798A0B" w:rsidR="00D45112" w:rsidRDefault="005079FD" w:rsidP="00BE40CB">
      <w:pPr>
        <w:rPr>
          <w:rFonts w:ascii="Helvetica" w:hAnsi="Helvetica"/>
          <w:lang w:val="en-GB"/>
        </w:rPr>
      </w:pPr>
      <w:r>
        <w:rPr>
          <w:rFonts w:ascii="Helvetica" w:hAnsi="Helvetica"/>
          <w:lang w:val="en-GB"/>
        </w:rPr>
        <w:t>COMMENTS</w:t>
      </w:r>
      <w:r w:rsidR="00E81CA8">
        <w:rPr>
          <w:rFonts w:ascii="Helvetica" w:hAnsi="Helvetica"/>
          <w:lang w:val="en-GB"/>
        </w:rPr>
        <w:t>/INITIAL IDEAS</w:t>
      </w:r>
    </w:p>
    <w:p w14:paraId="0D0B74A9" w14:textId="6C37190A" w:rsidR="00E81CA8" w:rsidRDefault="001974E6" w:rsidP="008B7CB2">
      <w:pPr>
        <w:pStyle w:val="ListParagraph"/>
        <w:numPr>
          <w:ilvl w:val="0"/>
          <w:numId w:val="27"/>
        </w:numPr>
        <w:rPr>
          <w:rFonts w:ascii="Helvetica" w:hAnsi="Helvetica"/>
          <w:lang w:val="en-GB"/>
        </w:rPr>
      </w:pPr>
      <w:r>
        <w:rPr>
          <w:rFonts w:ascii="Helvetica" w:hAnsi="Helvetica"/>
          <w:lang w:val="en-GB"/>
        </w:rPr>
        <w:t xml:space="preserve">Asked if the Parish Council were represented on the Steering Group </w:t>
      </w:r>
    </w:p>
    <w:p w14:paraId="7FC7375F" w14:textId="5538DBBD" w:rsidR="001974E6" w:rsidRDefault="005C2F54" w:rsidP="008B7CB2">
      <w:pPr>
        <w:pStyle w:val="ListParagraph"/>
        <w:numPr>
          <w:ilvl w:val="0"/>
          <w:numId w:val="27"/>
        </w:numPr>
        <w:rPr>
          <w:rFonts w:ascii="Helvetica" w:hAnsi="Helvetica"/>
          <w:lang w:val="en-GB"/>
        </w:rPr>
      </w:pPr>
      <w:r>
        <w:rPr>
          <w:rFonts w:ascii="Helvetica" w:hAnsi="Helvetica"/>
          <w:lang w:val="en-GB"/>
        </w:rPr>
        <w:t>Suggested putting</w:t>
      </w:r>
      <w:r w:rsidR="002B5831">
        <w:rPr>
          <w:rFonts w:ascii="Helvetica" w:hAnsi="Helvetica"/>
          <w:lang w:val="en-GB"/>
        </w:rPr>
        <w:t xml:space="preserve"> together the bones of a Business Plan – How woul</w:t>
      </w:r>
      <w:r>
        <w:rPr>
          <w:rFonts w:ascii="Helvetica" w:hAnsi="Helvetica"/>
          <w:lang w:val="en-GB"/>
        </w:rPr>
        <w:t>d the hall operate?</w:t>
      </w:r>
      <w:r w:rsidR="002B5831">
        <w:rPr>
          <w:rFonts w:ascii="Helvetica" w:hAnsi="Helvetica"/>
          <w:lang w:val="en-GB"/>
        </w:rPr>
        <w:t xml:space="preserve"> How would we achieve it?</w:t>
      </w:r>
    </w:p>
    <w:p w14:paraId="7C527CF4" w14:textId="4FCE4EDA" w:rsidR="002B5831" w:rsidRDefault="002B5831" w:rsidP="008B7CB2">
      <w:pPr>
        <w:pStyle w:val="ListParagraph"/>
        <w:numPr>
          <w:ilvl w:val="0"/>
          <w:numId w:val="27"/>
        </w:numPr>
        <w:rPr>
          <w:rFonts w:ascii="Helvetica" w:hAnsi="Helvetica"/>
          <w:lang w:val="en-GB"/>
        </w:rPr>
      </w:pPr>
      <w:r>
        <w:rPr>
          <w:rFonts w:ascii="Helvetica" w:hAnsi="Helvetica"/>
          <w:lang w:val="en-GB"/>
        </w:rPr>
        <w:t>Dawn listed stages we need to complete and things that the DCT can help with before approaching potential funders:</w:t>
      </w:r>
    </w:p>
    <w:p w14:paraId="004E9CB5" w14:textId="14AE8B74" w:rsidR="00056C42" w:rsidRDefault="00056C42" w:rsidP="00056C42">
      <w:pPr>
        <w:pStyle w:val="ListParagraph"/>
        <w:numPr>
          <w:ilvl w:val="0"/>
          <w:numId w:val="27"/>
        </w:numPr>
        <w:rPr>
          <w:rFonts w:ascii="Helvetica" w:hAnsi="Helvetica"/>
          <w:lang w:val="en-GB"/>
        </w:rPr>
      </w:pPr>
      <w:r>
        <w:rPr>
          <w:rFonts w:ascii="Helvetica" w:hAnsi="Helvetica"/>
          <w:lang w:val="en-GB"/>
        </w:rPr>
        <w:t>‘Community Facilities Audit’ – examining what facilities already exist in the Parish</w:t>
      </w:r>
      <w:r w:rsidR="008A5061">
        <w:rPr>
          <w:rFonts w:ascii="Helvetica" w:hAnsi="Helvetica"/>
          <w:lang w:val="en-GB"/>
        </w:rPr>
        <w:t xml:space="preserve">. </w:t>
      </w:r>
      <w:r w:rsidR="00A57968">
        <w:rPr>
          <w:rFonts w:ascii="Helvetica" w:hAnsi="Helvetica"/>
          <w:lang w:val="en-GB"/>
        </w:rPr>
        <w:br/>
      </w:r>
      <w:r w:rsidR="008A5061">
        <w:rPr>
          <w:rFonts w:ascii="Helvetica" w:hAnsi="Helvetica"/>
          <w:lang w:val="en-GB"/>
        </w:rPr>
        <w:t>Eg; badmintion &amp; pantomime at Leusdon Memorial Hall, Craft Markets in Church House. (both halls support the building of a new hall in Widecombe)</w:t>
      </w:r>
    </w:p>
    <w:p w14:paraId="40CF90BE" w14:textId="0A260A3E" w:rsidR="002B5831" w:rsidRDefault="002B5831" w:rsidP="00056C42">
      <w:pPr>
        <w:pStyle w:val="ListParagraph"/>
        <w:numPr>
          <w:ilvl w:val="0"/>
          <w:numId w:val="27"/>
        </w:numPr>
        <w:rPr>
          <w:rFonts w:ascii="Helvetica" w:hAnsi="Helvetica"/>
          <w:lang w:val="en-GB"/>
        </w:rPr>
      </w:pPr>
      <w:r>
        <w:rPr>
          <w:rFonts w:ascii="Helvetica" w:hAnsi="Helvetica"/>
          <w:lang w:val="en-GB"/>
        </w:rPr>
        <w:t>‘Stakeholder Engagement’ – getting the community and potential future users involved</w:t>
      </w:r>
    </w:p>
    <w:p w14:paraId="7903970A" w14:textId="5CD33B57" w:rsidR="002B5831" w:rsidRDefault="002B5831" w:rsidP="008B7CB2">
      <w:pPr>
        <w:pStyle w:val="ListParagraph"/>
        <w:numPr>
          <w:ilvl w:val="0"/>
          <w:numId w:val="27"/>
        </w:numPr>
        <w:rPr>
          <w:rFonts w:ascii="Helvetica" w:hAnsi="Helvetica"/>
          <w:lang w:val="en-GB"/>
        </w:rPr>
      </w:pPr>
      <w:r>
        <w:rPr>
          <w:rFonts w:ascii="Helvetica" w:hAnsi="Helvetica"/>
          <w:lang w:val="en-GB"/>
        </w:rPr>
        <w:t>‘Capital Investment Plan’ – costings, best funding package etc</w:t>
      </w:r>
    </w:p>
    <w:p w14:paraId="6BFE1FD2" w14:textId="083155DC" w:rsidR="002B5831" w:rsidRDefault="00056C42" w:rsidP="008B7CB2">
      <w:pPr>
        <w:pStyle w:val="ListParagraph"/>
        <w:numPr>
          <w:ilvl w:val="0"/>
          <w:numId w:val="27"/>
        </w:numPr>
        <w:rPr>
          <w:rFonts w:ascii="Helvetica" w:hAnsi="Helvetica"/>
          <w:lang w:val="en-GB"/>
        </w:rPr>
      </w:pPr>
      <w:r>
        <w:rPr>
          <w:rFonts w:ascii="Helvetica" w:hAnsi="Helvetica"/>
          <w:lang w:val="en-GB"/>
        </w:rPr>
        <w:t>‘Income Projections’ – based on current community use, compare similar halls.</w:t>
      </w:r>
    </w:p>
    <w:p w14:paraId="61795EA9" w14:textId="24CBF78E" w:rsidR="00056C42" w:rsidRDefault="00056C42" w:rsidP="008B7CB2">
      <w:pPr>
        <w:pStyle w:val="ListParagraph"/>
        <w:numPr>
          <w:ilvl w:val="0"/>
          <w:numId w:val="27"/>
        </w:numPr>
        <w:rPr>
          <w:rFonts w:ascii="Helvetica" w:hAnsi="Helvetica"/>
          <w:lang w:val="en-GB"/>
        </w:rPr>
      </w:pPr>
      <w:r>
        <w:rPr>
          <w:rFonts w:ascii="Helvetica" w:hAnsi="Helvetica"/>
          <w:lang w:val="en-GB"/>
        </w:rPr>
        <w:t>‘Community Survey’ – we have completed a survey but only had a 27% response, didn’t make it more age range specific. Mostly couples and older people responded. Can need a different approach for younger people &amp; families. FUNDERS often target specific groups ie: Youth provision, older users.</w:t>
      </w:r>
    </w:p>
    <w:p w14:paraId="0FB284CC" w14:textId="6CA1C279" w:rsidR="00576878" w:rsidRDefault="00576878" w:rsidP="008B7CB2">
      <w:pPr>
        <w:pStyle w:val="ListParagraph"/>
        <w:numPr>
          <w:ilvl w:val="0"/>
          <w:numId w:val="27"/>
        </w:numPr>
        <w:rPr>
          <w:rFonts w:ascii="Helvetica" w:hAnsi="Helvetica"/>
          <w:lang w:val="en-GB"/>
        </w:rPr>
      </w:pPr>
      <w:r>
        <w:rPr>
          <w:rFonts w:ascii="Helvetica" w:hAnsi="Helvetica"/>
          <w:lang w:val="en-GB"/>
        </w:rPr>
        <w:t>Has our Community Survey been asking the right questions</w:t>
      </w:r>
      <w:r w:rsidR="00A57968">
        <w:rPr>
          <w:rFonts w:ascii="Helvetica" w:hAnsi="Helvetica"/>
          <w:lang w:val="en-GB"/>
        </w:rPr>
        <w:t>?</w:t>
      </w:r>
    </w:p>
    <w:p w14:paraId="0DCDD619" w14:textId="2C9B343B" w:rsidR="00576878" w:rsidRDefault="00576878" w:rsidP="008B7CB2">
      <w:pPr>
        <w:pStyle w:val="ListParagraph"/>
        <w:numPr>
          <w:ilvl w:val="0"/>
          <w:numId w:val="27"/>
        </w:numPr>
        <w:rPr>
          <w:rFonts w:ascii="Helvetica" w:hAnsi="Helvetica"/>
          <w:lang w:val="en-GB"/>
        </w:rPr>
      </w:pPr>
      <w:r>
        <w:rPr>
          <w:rFonts w:ascii="Helvetica" w:hAnsi="Helvetica"/>
          <w:lang w:val="en-GB"/>
        </w:rPr>
        <w:t>Different focus needed for each application to Funders.</w:t>
      </w:r>
    </w:p>
    <w:p w14:paraId="592F8948" w14:textId="01B9B587" w:rsidR="00576878" w:rsidRDefault="00576878" w:rsidP="008B7CB2">
      <w:pPr>
        <w:pStyle w:val="ListParagraph"/>
        <w:numPr>
          <w:ilvl w:val="0"/>
          <w:numId w:val="27"/>
        </w:numPr>
        <w:rPr>
          <w:rFonts w:ascii="Helvetica" w:hAnsi="Helvetica"/>
          <w:lang w:val="en-GB"/>
        </w:rPr>
      </w:pPr>
      <w:r>
        <w:rPr>
          <w:rFonts w:ascii="Helvetica" w:hAnsi="Helvetica"/>
          <w:lang w:val="en-GB"/>
        </w:rPr>
        <w:t>Funding picture is ever changing – Legal Form and Governance Structure.</w:t>
      </w:r>
    </w:p>
    <w:p w14:paraId="20198C41" w14:textId="505088B9" w:rsidR="00E433D1" w:rsidRDefault="00E433D1" w:rsidP="008B7CB2">
      <w:pPr>
        <w:pStyle w:val="ListParagraph"/>
        <w:numPr>
          <w:ilvl w:val="0"/>
          <w:numId w:val="27"/>
        </w:numPr>
        <w:rPr>
          <w:rFonts w:ascii="Helvetica" w:hAnsi="Helvetica"/>
          <w:lang w:val="en-GB"/>
        </w:rPr>
      </w:pPr>
      <w:r>
        <w:rPr>
          <w:rFonts w:ascii="Helvetica" w:hAnsi="Helvetica"/>
          <w:lang w:val="en-GB"/>
        </w:rPr>
        <w:t>Some Funders will only support a Registered Charity so later we could become an ‘Independent Charity Incorporated’.</w:t>
      </w:r>
    </w:p>
    <w:p w14:paraId="612DD664" w14:textId="6453A2C4" w:rsidR="00430E1B" w:rsidRDefault="00430E1B" w:rsidP="008B7CB2">
      <w:pPr>
        <w:pStyle w:val="ListParagraph"/>
        <w:numPr>
          <w:ilvl w:val="0"/>
          <w:numId w:val="27"/>
        </w:numPr>
        <w:rPr>
          <w:rFonts w:ascii="Helvetica" w:hAnsi="Helvetica"/>
          <w:lang w:val="en-GB"/>
        </w:rPr>
      </w:pPr>
      <w:r>
        <w:rPr>
          <w:rFonts w:ascii="Helvetica" w:hAnsi="Helvetica"/>
          <w:lang w:val="en-GB"/>
        </w:rPr>
        <w:t>Hayes Field can only be sold to a Registered Charity</w:t>
      </w:r>
    </w:p>
    <w:p w14:paraId="368696CA" w14:textId="1CFED432" w:rsidR="00430E1B" w:rsidRDefault="00801CC8" w:rsidP="008B7CB2">
      <w:pPr>
        <w:pStyle w:val="ListParagraph"/>
        <w:numPr>
          <w:ilvl w:val="0"/>
          <w:numId w:val="27"/>
        </w:numPr>
        <w:rPr>
          <w:rFonts w:ascii="Helvetica" w:hAnsi="Helvetica"/>
          <w:lang w:val="en-GB"/>
        </w:rPr>
      </w:pPr>
      <w:r>
        <w:rPr>
          <w:rFonts w:ascii="Helvetica" w:hAnsi="Helvetica"/>
          <w:lang w:val="en-GB"/>
        </w:rPr>
        <w:t>A new hall can generate more use of existing facilities</w:t>
      </w:r>
    </w:p>
    <w:p w14:paraId="1EBB5D9F" w14:textId="3F7CB40B" w:rsidR="00D25F9C" w:rsidRDefault="00D25F9C" w:rsidP="008B7CB2">
      <w:pPr>
        <w:pStyle w:val="ListParagraph"/>
        <w:numPr>
          <w:ilvl w:val="0"/>
          <w:numId w:val="27"/>
        </w:numPr>
        <w:rPr>
          <w:rFonts w:ascii="Helvetica" w:hAnsi="Helvetica"/>
          <w:lang w:val="en-GB"/>
        </w:rPr>
      </w:pPr>
      <w:r>
        <w:rPr>
          <w:rFonts w:ascii="Helvetica" w:hAnsi="Helvetica"/>
          <w:lang w:val="en-GB"/>
        </w:rPr>
        <w:t>Provision for Outreach Healthcare – very few examples of this happening. But a local medical practice might use a room in a village hall.</w:t>
      </w:r>
    </w:p>
    <w:p w14:paraId="692A7607" w14:textId="77777777" w:rsidR="00801CC8" w:rsidRDefault="00801CC8" w:rsidP="00801CC8">
      <w:pPr>
        <w:rPr>
          <w:rFonts w:ascii="Helvetica" w:hAnsi="Helvetica"/>
          <w:lang w:val="en-GB"/>
        </w:rPr>
      </w:pPr>
    </w:p>
    <w:p w14:paraId="27AB6985" w14:textId="77777777" w:rsidR="00EC1191" w:rsidRDefault="00EC1191" w:rsidP="00801CC8">
      <w:pPr>
        <w:rPr>
          <w:rFonts w:ascii="Helvetica" w:hAnsi="Helvetica"/>
          <w:lang w:val="en-GB"/>
        </w:rPr>
      </w:pPr>
    </w:p>
    <w:p w14:paraId="11483669" w14:textId="589A5D66" w:rsidR="00801CC8" w:rsidRDefault="00801CC8" w:rsidP="00801CC8">
      <w:pPr>
        <w:rPr>
          <w:rFonts w:ascii="Helvetica" w:hAnsi="Helvetica"/>
          <w:lang w:val="en-GB"/>
        </w:rPr>
      </w:pPr>
      <w:r>
        <w:rPr>
          <w:rFonts w:ascii="Helvetica" w:hAnsi="Helvetica"/>
          <w:lang w:val="en-GB"/>
        </w:rPr>
        <w:t>COMMUNITY FACILITIES AUDIT AND FEASIBILITY AUDIT</w:t>
      </w:r>
    </w:p>
    <w:p w14:paraId="1A5C0E39" w14:textId="0B3E5A9B" w:rsidR="00801CC8" w:rsidRDefault="00801CC8" w:rsidP="00801CC8">
      <w:pPr>
        <w:pStyle w:val="ListParagraph"/>
        <w:numPr>
          <w:ilvl w:val="0"/>
          <w:numId w:val="28"/>
        </w:numPr>
        <w:rPr>
          <w:rFonts w:ascii="Helvetica" w:hAnsi="Helvetica"/>
          <w:lang w:val="en-GB"/>
        </w:rPr>
      </w:pPr>
      <w:r>
        <w:rPr>
          <w:rFonts w:ascii="Helvetica" w:hAnsi="Helvetica"/>
          <w:lang w:val="en-GB"/>
        </w:rPr>
        <w:lastRenderedPageBreak/>
        <w:t xml:space="preserve">This is the first project we have asked Dawn at DCT to complete for the WVHSG. It will </w:t>
      </w:r>
      <w:r w:rsidR="00754C2A">
        <w:rPr>
          <w:rFonts w:ascii="Helvetica" w:hAnsi="Helvetica"/>
          <w:lang w:val="en-GB"/>
        </w:rPr>
        <w:t>identify gaps, affordability and ensure collaboration</w:t>
      </w:r>
      <w:r w:rsidR="00B72D06">
        <w:rPr>
          <w:rFonts w:ascii="Helvetica" w:hAnsi="Helvetica"/>
          <w:lang w:val="en-GB"/>
        </w:rPr>
        <w:t>.</w:t>
      </w:r>
    </w:p>
    <w:p w14:paraId="577EE5FC" w14:textId="72269059" w:rsidR="00EC1191" w:rsidRDefault="00EC1191" w:rsidP="00801CC8">
      <w:pPr>
        <w:pStyle w:val="ListParagraph"/>
        <w:numPr>
          <w:ilvl w:val="0"/>
          <w:numId w:val="28"/>
        </w:numPr>
        <w:rPr>
          <w:rFonts w:ascii="Helvetica" w:hAnsi="Helvetica"/>
          <w:lang w:val="en-GB"/>
        </w:rPr>
      </w:pPr>
      <w:r>
        <w:rPr>
          <w:rFonts w:ascii="Helvetica" w:hAnsi="Helvetica"/>
          <w:lang w:val="en-GB"/>
        </w:rPr>
        <w:t xml:space="preserve">DCT have supplied a list of fees. </w:t>
      </w:r>
      <w:r w:rsidR="00B72D06">
        <w:rPr>
          <w:rFonts w:ascii="Helvetica" w:hAnsi="Helvetica"/>
          <w:lang w:val="en-GB"/>
        </w:rPr>
        <w:t>Audit will cost around £360.00</w:t>
      </w:r>
    </w:p>
    <w:p w14:paraId="6ADDAF87" w14:textId="3DDE6826" w:rsidR="00286469" w:rsidRDefault="006967CB" w:rsidP="00801CC8">
      <w:pPr>
        <w:pStyle w:val="ListParagraph"/>
        <w:numPr>
          <w:ilvl w:val="0"/>
          <w:numId w:val="28"/>
        </w:numPr>
        <w:rPr>
          <w:rFonts w:ascii="Helvetica" w:hAnsi="Helvetica"/>
          <w:lang w:val="en-GB"/>
        </w:rPr>
      </w:pPr>
      <w:r>
        <w:rPr>
          <w:rFonts w:ascii="Helvetica" w:hAnsi="Helvetica"/>
          <w:lang w:val="en-GB"/>
        </w:rPr>
        <w:t>We have done some of the work already. DCT to show which areas need to be developed</w:t>
      </w:r>
    </w:p>
    <w:p w14:paraId="5C8D901C" w14:textId="184E5BD0" w:rsidR="006967CB" w:rsidRPr="00801CC8" w:rsidRDefault="006967CB" w:rsidP="00801CC8">
      <w:pPr>
        <w:pStyle w:val="ListParagraph"/>
        <w:numPr>
          <w:ilvl w:val="0"/>
          <w:numId w:val="28"/>
        </w:numPr>
        <w:rPr>
          <w:rFonts w:ascii="Helvetica" w:hAnsi="Helvetica"/>
          <w:lang w:val="en-GB"/>
        </w:rPr>
      </w:pPr>
      <w:r>
        <w:rPr>
          <w:rFonts w:ascii="Helvetica" w:hAnsi="Helvetica"/>
          <w:lang w:val="en-GB"/>
        </w:rPr>
        <w:t>Future Legal structure</w:t>
      </w:r>
    </w:p>
    <w:p w14:paraId="4AF19992" w14:textId="77777777" w:rsidR="009A4724" w:rsidRDefault="009A4724" w:rsidP="009A4724">
      <w:pPr>
        <w:rPr>
          <w:rFonts w:ascii="Helvetica" w:hAnsi="Helvetica"/>
          <w:lang w:val="en-GB"/>
        </w:rPr>
      </w:pPr>
    </w:p>
    <w:p w14:paraId="4D164BB8" w14:textId="7EFE00A4" w:rsidR="009A4724" w:rsidRDefault="00FB6EFE" w:rsidP="009A4724">
      <w:pPr>
        <w:rPr>
          <w:rFonts w:ascii="Helvetica" w:hAnsi="Helvetica"/>
          <w:lang w:val="en-GB"/>
        </w:rPr>
      </w:pPr>
      <w:r>
        <w:rPr>
          <w:rFonts w:ascii="Helvetica" w:hAnsi="Helvetica"/>
          <w:lang w:val="en-GB"/>
        </w:rPr>
        <w:t>FUNDING SOURCES</w:t>
      </w:r>
    </w:p>
    <w:p w14:paraId="5F14CE9F" w14:textId="77DC35C3" w:rsidR="009A4724" w:rsidRDefault="00FB6EFE" w:rsidP="009A4724">
      <w:pPr>
        <w:pStyle w:val="ListParagraph"/>
        <w:numPr>
          <w:ilvl w:val="0"/>
          <w:numId w:val="24"/>
        </w:numPr>
        <w:rPr>
          <w:rFonts w:ascii="Helvetica" w:hAnsi="Helvetica"/>
          <w:lang w:val="en-GB"/>
        </w:rPr>
      </w:pPr>
      <w:r>
        <w:rPr>
          <w:rFonts w:ascii="Helvetica" w:hAnsi="Helvetica"/>
          <w:lang w:val="en-GB"/>
        </w:rPr>
        <w:t>Crowdfunding</w:t>
      </w:r>
    </w:p>
    <w:p w14:paraId="45EEDE8A" w14:textId="76077F27" w:rsidR="00FB6EFE" w:rsidRDefault="00FB6EFE" w:rsidP="009A4724">
      <w:pPr>
        <w:pStyle w:val="ListParagraph"/>
        <w:numPr>
          <w:ilvl w:val="0"/>
          <w:numId w:val="24"/>
        </w:numPr>
        <w:rPr>
          <w:rFonts w:ascii="Helvetica" w:hAnsi="Helvetica"/>
          <w:lang w:val="en-GB"/>
        </w:rPr>
      </w:pPr>
      <w:r>
        <w:rPr>
          <w:rFonts w:ascii="Helvetica" w:hAnsi="Helvetica"/>
          <w:lang w:val="en-GB"/>
        </w:rPr>
        <w:t>Tourist resources – summer season</w:t>
      </w:r>
    </w:p>
    <w:p w14:paraId="7E476824" w14:textId="77777777" w:rsidR="00FB6EFE" w:rsidRDefault="00FB6EFE" w:rsidP="00FB6EFE">
      <w:pPr>
        <w:pStyle w:val="ListParagraph"/>
        <w:numPr>
          <w:ilvl w:val="0"/>
          <w:numId w:val="24"/>
        </w:numPr>
        <w:rPr>
          <w:rFonts w:ascii="Helvetica" w:hAnsi="Helvetica"/>
          <w:lang w:val="en-GB"/>
        </w:rPr>
      </w:pPr>
      <w:r>
        <w:rPr>
          <w:rFonts w:ascii="Helvetica" w:hAnsi="Helvetica"/>
          <w:lang w:val="en-GB"/>
        </w:rPr>
        <w:t>National Lottery Communities Programme has finished</w:t>
      </w:r>
    </w:p>
    <w:p w14:paraId="56076DAE" w14:textId="3319584A" w:rsidR="00FB6EFE" w:rsidRDefault="00FB6EFE" w:rsidP="009A4724">
      <w:pPr>
        <w:pStyle w:val="ListParagraph"/>
        <w:numPr>
          <w:ilvl w:val="0"/>
          <w:numId w:val="24"/>
        </w:numPr>
        <w:rPr>
          <w:rFonts w:ascii="Helvetica" w:hAnsi="Helvetica"/>
          <w:lang w:val="en-GB"/>
        </w:rPr>
      </w:pPr>
      <w:r>
        <w:rPr>
          <w:rFonts w:ascii="Helvetica" w:hAnsi="Helvetica"/>
          <w:lang w:val="en-GB"/>
        </w:rPr>
        <w:t>No big capital grants around at the moment</w:t>
      </w:r>
    </w:p>
    <w:p w14:paraId="18A5FE4C" w14:textId="35FF6659" w:rsidR="00FB6EFE" w:rsidRDefault="00FB6EFE" w:rsidP="009A4724">
      <w:pPr>
        <w:pStyle w:val="ListParagraph"/>
        <w:numPr>
          <w:ilvl w:val="0"/>
          <w:numId w:val="24"/>
        </w:numPr>
        <w:rPr>
          <w:rFonts w:ascii="Helvetica" w:hAnsi="Helvetica"/>
          <w:lang w:val="en-GB"/>
        </w:rPr>
      </w:pPr>
      <w:r>
        <w:rPr>
          <w:rFonts w:ascii="Helvetica" w:hAnsi="Helvetica"/>
          <w:lang w:val="en-GB"/>
        </w:rPr>
        <w:t xml:space="preserve">Parish Council – increase in Precept. </w:t>
      </w:r>
      <w:r w:rsidRPr="003E249B">
        <w:rPr>
          <w:rFonts w:ascii="Helvetica" w:hAnsi="Helvetica"/>
          <w:b/>
          <w:lang w:val="en-GB"/>
        </w:rPr>
        <w:t>DCT strongly recommend inviting a member of the Parish Council on to the Steering Group.</w:t>
      </w:r>
      <w:r>
        <w:rPr>
          <w:rFonts w:ascii="Helvetica" w:hAnsi="Helvetica"/>
          <w:lang w:val="en-GB"/>
        </w:rPr>
        <w:t xml:space="preserve"> They will be key to attracting funding, increasing the Precept, obtaining a Public Works Loan etc.</w:t>
      </w:r>
    </w:p>
    <w:p w14:paraId="35C086C8" w14:textId="226A54DD" w:rsidR="00FB6EFE" w:rsidRPr="003E249B" w:rsidRDefault="003E249B" w:rsidP="003E249B">
      <w:pPr>
        <w:pStyle w:val="ListParagraph"/>
        <w:numPr>
          <w:ilvl w:val="0"/>
          <w:numId w:val="24"/>
        </w:numPr>
        <w:rPr>
          <w:rFonts w:ascii="Helvetica" w:hAnsi="Helvetica"/>
          <w:lang w:val="en-GB"/>
        </w:rPr>
      </w:pPr>
      <w:r>
        <w:rPr>
          <w:rFonts w:ascii="Helvetica" w:hAnsi="Helvetica"/>
          <w:lang w:val="en-GB"/>
        </w:rPr>
        <w:t>The WVHSG are attending the Parish Meeting on 15</w:t>
      </w:r>
      <w:r w:rsidRPr="003E249B">
        <w:rPr>
          <w:rFonts w:ascii="Helvetica" w:hAnsi="Helvetica"/>
          <w:vertAlign w:val="superscript"/>
          <w:lang w:val="en-GB"/>
        </w:rPr>
        <w:t>th</w:t>
      </w:r>
      <w:r>
        <w:rPr>
          <w:rFonts w:ascii="Helvetica" w:hAnsi="Helvetica"/>
          <w:lang w:val="en-GB"/>
        </w:rPr>
        <w:t xml:space="preserve"> March – use this as an opportunity to encourage PC involvement. Approach members of the PC and invite them to join the Steering Group.</w:t>
      </w:r>
    </w:p>
    <w:p w14:paraId="220626F2" w14:textId="30B9B39A" w:rsidR="00FB6EFE" w:rsidRDefault="00FB6EFE" w:rsidP="009A4724">
      <w:pPr>
        <w:pStyle w:val="ListParagraph"/>
        <w:numPr>
          <w:ilvl w:val="0"/>
          <w:numId w:val="24"/>
        </w:numPr>
        <w:rPr>
          <w:rFonts w:ascii="Helvetica" w:hAnsi="Helvetica"/>
          <w:lang w:val="en-GB"/>
        </w:rPr>
      </w:pPr>
      <w:r>
        <w:rPr>
          <w:rFonts w:ascii="Helvetica" w:hAnsi="Helvetica"/>
          <w:lang w:val="en-GB"/>
        </w:rPr>
        <w:t>Charitable Funds tend to be small amounts</w:t>
      </w:r>
    </w:p>
    <w:p w14:paraId="5E319F50" w14:textId="34DECEBE" w:rsidR="00FB6EFE" w:rsidRDefault="00FB6EFE" w:rsidP="009A4724">
      <w:pPr>
        <w:pStyle w:val="ListParagraph"/>
        <w:numPr>
          <w:ilvl w:val="0"/>
          <w:numId w:val="24"/>
        </w:numPr>
        <w:rPr>
          <w:rFonts w:ascii="Helvetica" w:hAnsi="Helvetica"/>
          <w:lang w:val="en-GB"/>
        </w:rPr>
      </w:pPr>
      <w:r>
        <w:rPr>
          <w:rFonts w:ascii="Helvetica" w:hAnsi="Helvetica"/>
          <w:lang w:val="en-GB"/>
        </w:rPr>
        <w:t>Sports England – some funding available if a rural need – youth provision, fitness groups etc.</w:t>
      </w:r>
    </w:p>
    <w:p w14:paraId="5F2BF83B" w14:textId="4EA774DA" w:rsidR="00FB6EFE" w:rsidRDefault="00FB6EFE" w:rsidP="009A4724">
      <w:pPr>
        <w:pStyle w:val="ListParagraph"/>
        <w:numPr>
          <w:ilvl w:val="0"/>
          <w:numId w:val="24"/>
        </w:numPr>
        <w:rPr>
          <w:rFonts w:ascii="Helvetica" w:hAnsi="Helvetica"/>
          <w:lang w:val="en-GB"/>
        </w:rPr>
      </w:pPr>
      <w:r>
        <w:rPr>
          <w:rFonts w:ascii="Helvetica" w:hAnsi="Helvetica"/>
          <w:lang w:val="en-GB"/>
        </w:rPr>
        <w:t>Funding Windows are often short term, difficult with a long term project.</w:t>
      </w:r>
    </w:p>
    <w:p w14:paraId="62AE2AA9" w14:textId="30CB9989" w:rsidR="00FB6EFE" w:rsidRDefault="00FB6EFE" w:rsidP="009A4724">
      <w:pPr>
        <w:pStyle w:val="ListParagraph"/>
        <w:numPr>
          <w:ilvl w:val="0"/>
          <w:numId w:val="24"/>
        </w:numPr>
        <w:rPr>
          <w:rFonts w:ascii="Helvetica" w:hAnsi="Helvetica"/>
          <w:lang w:val="en-GB"/>
        </w:rPr>
      </w:pPr>
      <w:r>
        <w:rPr>
          <w:rFonts w:ascii="Helvetica" w:hAnsi="Helvetica"/>
          <w:lang w:val="en-GB"/>
        </w:rPr>
        <w:t>Public Toilet provision doesn’t tend to attract funding</w:t>
      </w:r>
    </w:p>
    <w:p w14:paraId="4B665B5B" w14:textId="28A1B6D1" w:rsidR="00FB6EFE" w:rsidRDefault="00FB6EFE" w:rsidP="009A4724">
      <w:pPr>
        <w:pStyle w:val="ListParagraph"/>
        <w:numPr>
          <w:ilvl w:val="0"/>
          <w:numId w:val="24"/>
        </w:numPr>
        <w:rPr>
          <w:rFonts w:ascii="Helvetica" w:hAnsi="Helvetica"/>
          <w:lang w:val="en-GB"/>
        </w:rPr>
      </w:pPr>
      <w:r>
        <w:rPr>
          <w:rFonts w:ascii="Helvetica" w:hAnsi="Helvetica"/>
          <w:lang w:val="en-GB"/>
        </w:rPr>
        <w:t>‘Funding Package’ is like a many faced dice: funding from many different sources and loans.</w:t>
      </w:r>
    </w:p>
    <w:p w14:paraId="04FC7FB0" w14:textId="55CCD15D" w:rsidR="003E249B" w:rsidRDefault="003E249B" w:rsidP="009A4724">
      <w:pPr>
        <w:pStyle w:val="ListParagraph"/>
        <w:numPr>
          <w:ilvl w:val="0"/>
          <w:numId w:val="24"/>
        </w:numPr>
        <w:rPr>
          <w:rFonts w:ascii="Helvetica" w:hAnsi="Helvetica"/>
          <w:lang w:val="en-GB"/>
        </w:rPr>
      </w:pPr>
      <w:r>
        <w:rPr>
          <w:rFonts w:ascii="Helvetica" w:hAnsi="Helvetica"/>
          <w:lang w:val="en-GB"/>
        </w:rPr>
        <w:t>Could design the project for ‘phased development’ when funds allowed.</w:t>
      </w:r>
    </w:p>
    <w:p w14:paraId="57051BEF" w14:textId="71D3427F" w:rsidR="00685AF9" w:rsidRDefault="00685AF9" w:rsidP="009A4724">
      <w:pPr>
        <w:pStyle w:val="ListParagraph"/>
        <w:numPr>
          <w:ilvl w:val="0"/>
          <w:numId w:val="24"/>
        </w:numPr>
        <w:rPr>
          <w:rFonts w:ascii="Helvetica" w:hAnsi="Helvetica"/>
          <w:lang w:val="en-GB"/>
        </w:rPr>
      </w:pPr>
      <w:r>
        <w:rPr>
          <w:rFonts w:ascii="Helvetica" w:hAnsi="Helvetica"/>
          <w:lang w:val="en-GB"/>
        </w:rPr>
        <w:t>Voluntary labour could be used at initial stages such as land preparation, access, drainage, and at the finishing stage to cut costs. The build itself must meet Building Regulations.</w:t>
      </w:r>
    </w:p>
    <w:p w14:paraId="066B5372" w14:textId="77777777" w:rsidR="009A4724" w:rsidRPr="009A4724" w:rsidRDefault="009A4724" w:rsidP="009A4724">
      <w:pPr>
        <w:rPr>
          <w:rFonts w:ascii="Helvetica" w:hAnsi="Helvetica"/>
          <w:lang w:val="en-GB"/>
        </w:rPr>
      </w:pPr>
    </w:p>
    <w:p w14:paraId="48C4931D" w14:textId="02634979" w:rsidR="009A4724" w:rsidRDefault="00110ED0" w:rsidP="009A4724">
      <w:pPr>
        <w:rPr>
          <w:rFonts w:ascii="Helvetica" w:hAnsi="Helvetica"/>
          <w:lang w:val="en-GB"/>
        </w:rPr>
      </w:pPr>
      <w:r>
        <w:rPr>
          <w:rFonts w:ascii="Helvetica" w:hAnsi="Helvetica"/>
          <w:lang w:val="en-GB"/>
        </w:rPr>
        <w:t>MOVING FORWARD</w:t>
      </w:r>
    </w:p>
    <w:p w14:paraId="6F4F37A3" w14:textId="3F66DC3C" w:rsidR="009A4724" w:rsidRDefault="00110ED0" w:rsidP="00110ED0">
      <w:pPr>
        <w:pStyle w:val="ListParagraph"/>
        <w:numPr>
          <w:ilvl w:val="0"/>
          <w:numId w:val="29"/>
        </w:numPr>
        <w:rPr>
          <w:rFonts w:ascii="Helvetica" w:hAnsi="Helvetica"/>
          <w:lang w:val="en-GB"/>
        </w:rPr>
      </w:pPr>
      <w:r>
        <w:rPr>
          <w:rFonts w:ascii="Helvetica" w:hAnsi="Helvetica"/>
          <w:lang w:val="en-GB"/>
        </w:rPr>
        <w:t>Once Feasibility study has been completed have an Open Day/Evening for public consultation. DCT could help with this event – a chargeable task.</w:t>
      </w:r>
      <w:r w:rsidR="00A57968">
        <w:rPr>
          <w:rFonts w:ascii="Helvetica" w:hAnsi="Helvetica"/>
          <w:lang w:val="en-GB"/>
        </w:rPr>
        <w:t xml:space="preserve"> Architects would also attend and have built this into their costings too</w:t>
      </w:r>
    </w:p>
    <w:p w14:paraId="609D6CEC" w14:textId="5EC179B4" w:rsidR="00A57968" w:rsidRDefault="00A57968" w:rsidP="00110ED0">
      <w:pPr>
        <w:pStyle w:val="ListParagraph"/>
        <w:numPr>
          <w:ilvl w:val="0"/>
          <w:numId w:val="29"/>
        </w:numPr>
        <w:rPr>
          <w:rFonts w:ascii="Helvetica" w:hAnsi="Helvetica"/>
          <w:lang w:val="en-GB"/>
        </w:rPr>
      </w:pPr>
      <w:r>
        <w:rPr>
          <w:rFonts w:ascii="Helvetica" w:hAnsi="Helvetica"/>
          <w:lang w:val="en-GB"/>
        </w:rPr>
        <w:t>Keep community on board and up to date with progress</w:t>
      </w:r>
    </w:p>
    <w:p w14:paraId="07B5A682" w14:textId="546E2363" w:rsidR="00A57968" w:rsidRDefault="00A57968" w:rsidP="00110ED0">
      <w:pPr>
        <w:pStyle w:val="ListParagraph"/>
        <w:numPr>
          <w:ilvl w:val="0"/>
          <w:numId w:val="29"/>
        </w:numPr>
        <w:rPr>
          <w:rFonts w:ascii="Helvetica" w:hAnsi="Helvetica"/>
          <w:lang w:val="en-GB"/>
        </w:rPr>
      </w:pPr>
      <w:r>
        <w:rPr>
          <w:rFonts w:ascii="Helvetica" w:hAnsi="Helvetica"/>
          <w:lang w:val="en-GB"/>
        </w:rPr>
        <w:t>Lauch a Community Fundraising Campaign – 270 households with 500-600 people</w:t>
      </w:r>
    </w:p>
    <w:p w14:paraId="1CD5E2E5" w14:textId="77777777" w:rsidR="00A57968" w:rsidRPr="00A57968" w:rsidRDefault="00A57968" w:rsidP="00A57968">
      <w:pPr>
        <w:rPr>
          <w:rFonts w:ascii="Helvetica" w:hAnsi="Helvetica"/>
          <w:lang w:val="en-GB"/>
        </w:rPr>
      </w:pPr>
    </w:p>
    <w:p w14:paraId="681BCE93" w14:textId="77777777" w:rsidR="00A57968" w:rsidRDefault="00A57968" w:rsidP="00E81CA8">
      <w:pPr>
        <w:rPr>
          <w:rFonts w:ascii="Helvetica" w:hAnsi="Helvetica"/>
          <w:lang w:val="en-GB"/>
        </w:rPr>
      </w:pPr>
    </w:p>
    <w:p w14:paraId="73CB0496" w14:textId="01C92847" w:rsidR="00A57968" w:rsidRPr="00A57968" w:rsidRDefault="00A57968" w:rsidP="00A57968">
      <w:pPr>
        <w:rPr>
          <w:rFonts w:ascii="Helvetica" w:hAnsi="Helvetica"/>
          <w:b/>
          <w:color w:val="4472C4" w:themeColor="accent1"/>
          <w:lang w:val="en-GB"/>
        </w:rPr>
      </w:pPr>
      <w:r w:rsidRPr="00A57968">
        <w:rPr>
          <w:rFonts w:ascii="Helvetica" w:hAnsi="Helvetica"/>
          <w:b/>
          <w:color w:val="4472C4" w:themeColor="accent1"/>
          <w:lang w:val="en-GB"/>
        </w:rPr>
        <w:t xml:space="preserve">MEETING WITH </w:t>
      </w:r>
      <w:r>
        <w:rPr>
          <w:rFonts w:ascii="Helvetica" w:hAnsi="Helvetica"/>
          <w:b/>
          <w:color w:val="4472C4" w:themeColor="accent1"/>
          <w:lang w:val="en-GB"/>
        </w:rPr>
        <w:t>ARCHITECT</w:t>
      </w:r>
      <w:r w:rsidRPr="00A57968">
        <w:rPr>
          <w:rFonts w:ascii="Helvetica" w:hAnsi="Helvetica"/>
          <w:b/>
          <w:color w:val="4472C4" w:themeColor="accent1"/>
          <w:lang w:val="en-GB"/>
        </w:rPr>
        <w:t>:</w:t>
      </w:r>
    </w:p>
    <w:p w14:paraId="0DD0C302" w14:textId="77777777" w:rsidR="00A57968" w:rsidRDefault="00A57968" w:rsidP="00E81CA8">
      <w:pPr>
        <w:rPr>
          <w:rFonts w:ascii="Helvetica" w:hAnsi="Helvetica"/>
          <w:lang w:val="en-GB"/>
        </w:rPr>
      </w:pPr>
    </w:p>
    <w:p w14:paraId="222EA23F" w14:textId="5F37D71E" w:rsidR="00A57968" w:rsidRDefault="00A57968" w:rsidP="00A57968">
      <w:pPr>
        <w:rPr>
          <w:rFonts w:ascii="Helvetica" w:hAnsi="Helvetica"/>
          <w:lang w:val="en-GB"/>
        </w:rPr>
      </w:pPr>
      <w:r w:rsidRPr="00ED05D6">
        <w:rPr>
          <w:rFonts w:ascii="Helvetica" w:hAnsi="Helvetica"/>
          <w:b/>
          <w:lang w:val="en-GB"/>
        </w:rPr>
        <w:t>PRESENT:</w:t>
      </w:r>
      <w:r>
        <w:rPr>
          <w:rFonts w:ascii="Helvetica" w:hAnsi="Helvetica"/>
          <w:lang w:val="en-GB"/>
        </w:rPr>
        <w:t xml:space="preserve"> Yvette Elliot, Sarah Reeve, Chris Elliot, Richard Casey, Lloyd Mortimore,  </w:t>
      </w:r>
      <w:r>
        <w:rPr>
          <w:rFonts w:ascii="Helvetica" w:hAnsi="Helvetica"/>
          <w:b/>
          <w:lang w:val="en-GB"/>
        </w:rPr>
        <w:t>DWA</w:t>
      </w:r>
      <w:r>
        <w:rPr>
          <w:rFonts w:ascii="Helvetica" w:hAnsi="Helvetica"/>
          <w:lang w:val="en-GB"/>
        </w:rPr>
        <w:t xml:space="preserve">: Peter </w:t>
      </w:r>
      <w:r w:rsidR="003E1155">
        <w:rPr>
          <w:rFonts w:ascii="Helvetica" w:hAnsi="Helvetica"/>
          <w:lang w:val="en-GB"/>
        </w:rPr>
        <w:t>Leaver</w:t>
      </w:r>
    </w:p>
    <w:p w14:paraId="0043CBF9" w14:textId="15E40514" w:rsidR="00A57968" w:rsidRDefault="00A57968" w:rsidP="00A57968">
      <w:pPr>
        <w:rPr>
          <w:rFonts w:ascii="Helvetica" w:hAnsi="Helvetica"/>
          <w:lang w:val="en-GB"/>
        </w:rPr>
      </w:pPr>
      <w:r w:rsidRPr="00ED05D6">
        <w:rPr>
          <w:rFonts w:ascii="Helvetica" w:hAnsi="Helvetica"/>
          <w:b/>
          <w:lang w:val="en-GB"/>
        </w:rPr>
        <w:t>APOLOGIES</w:t>
      </w:r>
      <w:r>
        <w:rPr>
          <w:rFonts w:ascii="Helvetica" w:hAnsi="Helvetica"/>
          <w:lang w:val="en-GB"/>
        </w:rPr>
        <w:t>: Evie Edworthy, Tony Hodgkiss, Jayne Boswell, Simon Butcher.</w:t>
      </w:r>
    </w:p>
    <w:p w14:paraId="43F4D225" w14:textId="77777777" w:rsidR="00A57968" w:rsidRDefault="00A57968" w:rsidP="00E81CA8">
      <w:pPr>
        <w:rPr>
          <w:rFonts w:ascii="Helvetica" w:hAnsi="Helvetica"/>
          <w:lang w:val="en-GB"/>
        </w:rPr>
      </w:pPr>
    </w:p>
    <w:p w14:paraId="7193714A" w14:textId="3C783073" w:rsidR="00E81CA8" w:rsidRDefault="00A57968" w:rsidP="00E81CA8">
      <w:pPr>
        <w:rPr>
          <w:rFonts w:ascii="Helvetica" w:hAnsi="Helvetica"/>
          <w:lang w:val="en-GB"/>
        </w:rPr>
      </w:pPr>
      <w:r>
        <w:rPr>
          <w:rFonts w:ascii="Helvetica" w:hAnsi="Helvetica"/>
          <w:lang w:val="en-GB"/>
        </w:rPr>
        <w:t>SITE APPRAISAL</w:t>
      </w:r>
    </w:p>
    <w:p w14:paraId="75B90F1C" w14:textId="2FC43ED2" w:rsidR="0069007A" w:rsidRPr="0069007A" w:rsidRDefault="0069007A" w:rsidP="0069007A">
      <w:pPr>
        <w:pStyle w:val="ListParagraph"/>
        <w:numPr>
          <w:ilvl w:val="0"/>
          <w:numId w:val="30"/>
        </w:numPr>
        <w:rPr>
          <w:rFonts w:ascii="Helvetica" w:hAnsi="Helvetica"/>
          <w:lang w:val="en-GB"/>
        </w:rPr>
      </w:pPr>
      <w:r>
        <w:rPr>
          <w:rFonts w:ascii="Helvetica" w:hAnsi="Helvetica"/>
          <w:lang w:val="en-GB"/>
        </w:rPr>
        <w:t>Detailed A3 sheets showing all areas, hall/car park position (approx.) and scale of such were viewed by committee:</w:t>
      </w:r>
    </w:p>
    <w:p w14:paraId="3B742A4B" w14:textId="397A5AD3" w:rsidR="00E81CA8" w:rsidRDefault="00A57968" w:rsidP="00E81CA8">
      <w:pPr>
        <w:pStyle w:val="ListParagraph"/>
        <w:numPr>
          <w:ilvl w:val="0"/>
          <w:numId w:val="25"/>
        </w:numPr>
        <w:rPr>
          <w:rFonts w:ascii="Helvetica" w:hAnsi="Helvetica"/>
          <w:lang w:val="en-GB"/>
        </w:rPr>
      </w:pPr>
      <w:r w:rsidRPr="0069007A">
        <w:rPr>
          <w:rFonts w:ascii="Helvetica" w:hAnsi="Helvetica"/>
          <w:b/>
          <w:lang w:val="en-GB"/>
        </w:rPr>
        <w:t>Statutary designations</w:t>
      </w:r>
      <w:r>
        <w:rPr>
          <w:rFonts w:ascii="Helvetica" w:hAnsi="Helvetica"/>
          <w:lang w:val="en-GB"/>
        </w:rPr>
        <w:t xml:space="preserve"> that affect both sites. Both outside conservation area</w:t>
      </w:r>
    </w:p>
    <w:p w14:paraId="314EE1CA" w14:textId="020F356F" w:rsidR="00A57968" w:rsidRDefault="00A57968" w:rsidP="00A57968">
      <w:pPr>
        <w:pStyle w:val="ListParagraph"/>
        <w:numPr>
          <w:ilvl w:val="0"/>
          <w:numId w:val="25"/>
        </w:numPr>
        <w:rPr>
          <w:rFonts w:ascii="Helvetica" w:hAnsi="Helvetica"/>
          <w:lang w:val="en-GB"/>
        </w:rPr>
      </w:pPr>
      <w:r w:rsidRPr="00A57968">
        <w:rPr>
          <w:rFonts w:ascii="Helvetica" w:hAnsi="Helvetica"/>
          <w:b/>
          <w:lang w:val="en-GB"/>
        </w:rPr>
        <w:t>Flood Risk</w:t>
      </w:r>
      <w:r>
        <w:rPr>
          <w:rFonts w:ascii="Helvetica" w:hAnsi="Helvetica"/>
          <w:lang w:val="en-GB"/>
        </w:rPr>
        <w:t xml:space="preserve">: </w:t>
      </w:r>
      <w:r w:rsidRPr="00F4161F">
        <w:rPr>
          <w:rFonts w:ascii="Helvetica" w:hAnsi="Helvetica"/>
          <w:i/>
          <w:lang w:val="en-GB"/>
        </w:rPr>
        <w:t>Fairfield</w:t>
      </w:r>
      <w:r>
        <w:rPr>
          <w:rFonts w:ascii="Helvetica" w:hAnsi="Helvetica"/>
          <w:lang w:val="en-GB"/>
        </w:rPr>
        <w:t xml:space="preserve"> – bottom area – high flood risk</w:t>
      </w:r>
      <w:r w:rsidR="00F4161F">
        <w:rPr>
          <w:rFonts w:ascii="Helvetica" w:hAnsi="Helvetica"/>
          <w:lang w:val="en-GB"/>
        </w:rPr>
        <w:t xml:space="preserve">. </w:t>
      </w:r>
      <w:r w:rsidRPr="00F4161F">
        <w:rPr>
          <w:rFonts w:ascii="Helvetica" w:hAnsi="Helvetica"/>
          <w:i/>
          <w:lang w:val="en-GB"/>
        </w:rPr>
        <w:t>Hayes Field</w:t>
      </w:r>
      <w:r>
        <w:rPr>
          <w:rFonts w:ascii="Helvetica" w:hAnsi="Helvetica"/>
          <w:lang w:val="en-GB"/>
        </w:rPr>
        <w:t xml:space="preserve"> – top area risk of surface water flooding. SW water</w:t>
      </w:r>
      <w:r w:rsidR="00F4161F">
        <w:rPr>
          <w:rFonts w:ascii="Helvetica" w:hAnsi="Helvetica"/>
          <w:lang w:val="en-GB"/>
        </w:rPr>
        <w:t>/DCC Environment Agency</w:t>
      </w:r>
      <w:r>
        <w:rPr>
          <w:rFonts w:ascii="Helvetica" w:hAnsi="Helvetica"/>
          <w:lang w:val="en-GB"/>
        </w:rPr>
        <w:t xml:space="preserve"> maps quite general. Would have to carry out ‘Flood Risk Assessment’ for Planning Application.</w:t>
      </w:r>
      <w:r w:rsidR="00F4161F">
        <w:rPr>
          <w:rFonts w:ascii="Helvetica" w:hAnsi="Helvetica"/>
          <w:lang w:val="en-GB"/>
        </w:rPr>
        <w:t xml:space="preserve"> Not needed for Feasibility.</w:t>
      </w:r>
    </w:p>
    <w:p w14:paraId="1C818C16" w14:textId="62109CA0" w:rsidR="00F4161F" w:rsidRDefault="00F4161F" w:rsidP="00A57968">
      <w:pPr>
        <w:pStyle w:val="ListParagraph"/>
        <w:numPr>
          <w:ilvl w:val="0"/>
          <w:numId w:val="25"/>
        </w:numPr>
        <w:rPr>
          <w:rFonts w:ascii="Helvetica" w:hAnsi="Helvetica"/>
          <w:lang w:val="en-GB"/>
        </w:rPr>
      </w:pPr>
      <w:r>
        <w:rPr>
          <w:rFonts w:ascii="Helvetica" w:hAnsi="Helvetica"/>
          <w:b/>
          <w:lang w:val="en-GB"/>
        </w:rPr>
        <w:t>Historic Landscape Characterisation</w:t>
      </w:r>
      <w:r w:rsidR="009E0576">
        <w:rPr>
          <w:rFonts w:ascii="Helvetica" w:hAnsi="Helvetica"/>
          <w:b/>
          <w:lang w:val="en-GB"/>
        </w:rPr>
        <w:t xml:space="preserve"> </w:t>
      </w:r>
      <w:r w:rsidR="009E0576" w:rsidRPr="009E0576">
        <w:rPr>
          <w:rFonts w:ascii="Helvetica" w:hAnsi="Helvetica"/>
          <w:lang w:val="en-GB"/>
        </w:rPr>
        <w:t>–</w:t>
      </w:r>
      <w:r w:rsidR="009E0576">
        <w:rPr>
          <w:rFonts w:ascii="Helvetica" w:hAnsi="Helvetica"/>
          <w:lang w:val="en-GB"/>
        </w:rPr>
        <w:t xml:space="preserve"> field use. Nothing noteable in the conservation line</w:t>
      </w:r>
    </w:p>
    <w:p w14:paraId="116B7267" w14:textId="1A761AB7" w:rsidR="009E0576" w:rsidRDefault="009E0576" w:rsidP="00A57968">
      <w:pPr>
        <w:pStyle w:val="ListParagraph"/>
        <w:numPr>
          <w:ilvl w:val="0"/>
          <w:numId w:val="25"/>
        </w:numPr>
        <w:rPr>
          <w:rFonts w:ascii="Helvetica" w:hAnsi="Helvetica"/>
          <w:lang w:val="en-GB"/>
        </w:rPr>
      </w:pPr>
      <w:r>
        <w:rPr>
          <w:rFonts w:ascii="Helvetica" w:hAnsi="Helvetica"/>
          <w:b/>
          <w:lang w:val="en-GB"/>
        </w:rPr>
        <w:t xml:space="preserve">Wildlife Designations </w:t>
      </w:r>
      <w:r w:rsidRPr="009E0576">
        <w:rPr>
          <w:rFonts w:ascii="Helvetica" w:hAnsi="Helvetica"/>
          <w:lang w:val="en-GB"/>
        </w:rPr>
        <w:t>–</w:t>
      </w:r>
      <w:r>
        <w:rPr>
          <w:rFonts w:ascii="Helvetica" w:hAnsi="Helvetica"/>
          <w:lang w:val="en-GB"/>
        </w:rPr>
        <w:t xml:space="preserve"> nothing nearby on either site</w:t>
      </w:r>
    </w:p>
    <w:p w14:paraId="3322410B" w14:textId="77777777" w:rsidR="009E0576" w:rsidRDefault="009E0576" w:rsidP="00A57968">
      <w:pPr>
        <w:pStyle w:val="ListParagraph"/>
        <w:numPr>
          <w:ilvl w:val="0"/>
          <w:numId w:val="25"/>
        </w:numPr>
        <w:rPr>
          <w:rFonts w:ascii="Helvetica" w:hAnsi="Helvetica"/>
          <w:lang w:val="en-GB"/>
        </w:rPr>
      </w:pPr>
      <w:r w:rsidRPr="0069007A">
        <w:rPr>
          <w:rFonts w:ascii="Helvetica" w:hAnsi="Helvetica"/>
          <w:b/>
          <w:i/>
          <w:lang w:val="en-GB"/>
        </w:rPr>
        <w:t xml:space="preserve">FAIRFIELD General Comments </w:t>
      </w:r>
      <w:r w:rsidRPr="009E0576">
        <w:rPr>
          <w:rFonts w:ascii="Helvetica" w:hAnsi="Helvetica"/>
          <w:lang w:val="en-GB"/>
        </w:rPr>
        <w:t>–</w:t>
      </w:r>
      <w:r>
        <w:rPr>
          <w:rFonts w:ascii="Helvetica" w:hAnsi="Helvetica"/>
          <w:lang w:val="en-GB"/>
        </w:rPr>
        <w:t xml:space="preserve"> </w:t>
      </w:r>
    </w:p>
    <w:p w14:paraId="3FEBAEA7" w14:textId="442619FD" w:rsidR="009E0576" w:rsidRDefault="009E0576" w:rsidP="00A57968">
      <w:pPr>
        <w:pStyle w:val="ListParagraph"/>
        <w:numPr>
          <w:ilvl w:val="0"/>
          <w:numId w:val="25"/>
        </w:numPr>
        <w:rPr>
          <w:rFonts w:ascii="Helvetica" w:hAnsi="Helvetica"/>
          <w:lang w:val="en-GB"/>
        </w:rPr>
      </w:pPr>
      <w:r>
        <w:rPr>
          <w:rFonts w:ascii="Helvetica" w:hAnsi="Helvetica"/>
          <w:lang w:val="en-GB"/>
        </w:rPr>
        <w:lastRenderedPageBreak/>
        <w:t>Hall would be very visible from the moor, would stand out.</w:t>
      </w:r>
    </w:p>
    <w:p w14:paraId="1AAF735D" w14:textId="05D75F0E" w:rsidR="009E0576" w:rsidRDefault="009E0576" w:rsidP="00A57968">
      <w:pPr>
        <w:pStyle w:val="ListParagraph"/>
        <w:numPr>
          <w:ilvl w:val="0"/>
          <w:numId w:val="25"/>
        </w:numPr>
        <w:rPr>
          <w:rFonts w:ascii="Helvetica" w:hAnsi="Helvetica"/>
          <w:lang w:val="en-GB"/>
        </w:rPr>
      </w:pPr>
      <w:r>
        <w:rPr>
          <w:rFonts w:ascii="Helvetica" w:hAnsi="Helvetica"/>
          <w:lang w:val="en-GB"/>
        </w:rPr>
        <w:t>Steeply sloping site</w:t>
      </w:r>
      <w:r w:rsidR="0069007A">
        <w:rPr>
          <w:rFonts w:ascii="Helvetica" w:hAnsi="Helvetica"/>
          <w:lang w:val="en-GB"/>
        </w:rPr>
        <w:t xml:space="preserve"> – additional costs</w:t>
      </w:r>
    </w:p>
    <w:p w14:paraId="04BFD455" w14:textId="14590DAB" w:rsidR="009E0576" w:rsidRDefault="0069007A" w:rsidP="00A57968">
      <w:pPr>
        <w:pStyle w:val="ListParagraph"/>
        <w:numPr>
          <w:ilvl w:val="0"/>
          <w:numId w:val="25"/>
        </w:numPr>
        <w:rPr>
          <w:rFonts w:ascii="Helvetica" w:hAnsi="Helvetica"/>
          <w:lang w:val="en-GB"/>
        </w:rPr>
      </w:pPr>
      <w:r>
        <w:rPr>
          <w:rFonts w:ascii="Helvetica" w:hAnsi="Helvetica"/>
          <w:lang w:val="en-GB"/>
        </w:rPr>
        <w:t>Detached from village centre with no footpath link</w:t>
      </w:r>
    </w:p>
    <w:p w14:paraId="03C0BE81" w14:textId="2F78EF16" w:rsidR="0069007A" w:rsidRDefault="0069007A" w:rsidP="00A57968">
      <w:pPr>
        <w:pStyle w:val="ListParagraph"/>
        <w:numPr>
          <w:ilvl w:val="0"/>
          <w:numId w:val="25"/>
        </w:numPr>
        <w:rPr>
          <w:rFonts w:ascii="Helvetica" w:hAnsi="Helvetica"/>
          <w:lang w:val="en-GB"/>
        </w:rPr>
      </w:pPr>
      <w:r>
        <w:rPr>
          <w:rFonts w:ascii="Helvetica" w:hAnsi="Helvetica"/>
          <w:lang w:val="en-GB"/>
        </w:rPr>
        <w:t>Questionable safety of access for cars and pedestrians</w:t>
      </w:r>
    </w:p>
    <w:p w14:paraId="230B0121" w14:textId="78371F4F" w:rsidR="0069007A" w:rsidRDefault="0069007A" w:rsidP="00A57968">
      <w:pPr>
        <w:pStyle w:val="ListParagraph"/>
        <w:numPr>
          <w:ilvl w:val="0"/>
          <w:numId w:val="25"/>
        </w:numPr>
        <w:rPr>
          <w:rFonts w:ascii="Helvetica" w:hAnsi="Helvetica"/>
          <w:lang w:val="en-GB"/>
        </w:rPr>
      </w:pPr>
      <w:r>
        <w:rPr>
          <w:rFonts w:ascii="Helvetica" w:hAnsi="Helvetica"/>
          <w:lang w:val="en-GB"/>
        </w:rPr>
        <w:t>Car park would take up considerable area of site</w:t>
      </w:r>
    </w:p>
    <w:p w14:paraId="167F5F55" w14:textId="4D78E31A" w:rsidR="0069007A" w:rsidRDefault="0069007A" w:rsidP="00A57968">
      <w:pPr>
        <w:pStyle w:val="ListParagraph"/>
        <w:numPr>
          <w:ilvl w:val="0"/>
          <w:numId w:val="25"/>
        </w:numPr>
        <w:rPr>
          <w:rFonts w:ascii="Helvetica" w:hAnsi="Helvetica"/>
          <w:lang w:val="en-GB"/>
        </w:rPr>
      </w:pPr>
      <w:r>
        <w:rPr>
          <w:rFonts w:ascii="Helvetica" w:hAnsi="Helvetica"/>
          <w:lang w:val="en-GB"/>
        </w:rPr>
        <w:t>Would need to work closely with the Widecombe Fair Committee who have restrictions on what they can do in the Fairfield</w:t>
      </w:r>
    </w:p>
    <w:p w14:paraId="330CA4F6" w14:textId="6CE3A902" w:rsidR="0069007A" w:rsidRPr="0069007A" w:rsidRDefault="0069007A" w:rsidP="00A57968">
      <w:pPr>
        <w:pStyle w:val="ListParagraph"/>
        <w:numPr>
          <w:ilvl w:val="0"/>
          <w:numId w:val="25"/>
        </w:numPr>
        <w:rPr>
          <w:rFonts w:ascii="Helvetica" w:hAnsi="Helvetica"/>
          <w:lang w:val="en-GB"/>
        </w:rPr>
      </w:pPr>
      <w:r>
        <w:rPr>
          <w:rFonts w:ascii="Helvetica" w:hAnsi="Helvetica"/>
          <w:b/>
          <w:i/>
          <w:lang w:val="en-GB"/>
        </w:rPr>
        <w:t>HAYES FIELD</w:t>
      </w:r>
      <w:r w:rsidRPr="0069007A">
        <w:rPr>
          <w:rFonts w:ascii="Helvetica" w:hAnsi="Helvetica"/>
          <w:b/>
          <w:i/>
          <w:lang w:val="en-GB"/>
        </w:rPr>
        <w:t xml:space="preserve"> General Comments</w:t>
      </w:r>
      <w:r w:rsidRPr="0069007A">
        <w:rPr>
          <w:rFonts w:ascii="Helvetica" w:hAnsi="Helvetica"/>
          <w:i/>
          <w:lang w:val="en-GB"/>
        </w:rPr>
        <w:t xml:space="preserve"> –</w:t>
      </w:r>
    </w:p>
    <w:p w14:paraId="10C0B56C" w14:textId="77777777" w:rsidR="0069007A" w:rsidRDefault="0069007A" w:rsidP="00A57968">
      <w:pPr>
        <w:pStyle w:val="ListParagraph"/>
        <w:numPr>
          <w:ilvl w:val="0"/>
          <w:numId w:val="25"/>
        </w:numPr>
        <w:rPr>
          <w:rFonts w:ascii="Helvetica" w:hAnsi="Helvetica"/>
          <w:lang w:val="en-GB"/>
        </w:rPr>
      </w:pPr>
      <w:r w:rsidRPr="0069007A">
        <w:rPr>
          <w:rFonts w:ascii="Helvetica" w:hAnsi="Helvetica"/>
          <w:lang w:val="en-GB"/>
        </w:rPr>
        <w:t>Surface water flood risk at top of field</w:t>
      </w:r>
    </w:p>
    <w:p w14:paraId="3740C1DB" w14:textId="77777777" w:rsidR="0069007A" w:rsidRDefault="0069007A" w:rsidP="00A57968">
      <w:pPr>
        <w:pStyle w:val="ListParagraph"/>
        <w:numPr>
          <w:ilvl w:val="0"/>
          <w:numId w:val="25"/>
        </w:numPr>
        <w:rPr>
          <w:rFonts w:ascii="Helvetica" w:hAnsi="Helvetica"/>
          <w:lang w:val="en-GB"/>
        </w:rPr>
      </w:pPr>
      <w:r>
        <w:rPr>
          <w:rFonts w:ascii="Helvetica" w:hAnsi="Helvetica"/>
          <w:lang w:val="en-GB"/>
        </w:rPr>
        <w:t>Better connected to village with possibility to link to main car park in the future</w:t>
      </w:r>
    </w:p>
    <w:p w14:paraId="72D3F26E" w14:textId="77777777" w:rsidR="0069007A" w:rsidRDefault="0069007A" w:rsidP="00A57968">
      <w:pPr>
        <w:pStyle w:val="ListParagraph"/>
        <w:numPr>
          <w:ilvl w:val="0"/>
          <w:numId w:val="25"/>
        </w:numPr>
        <w:rPr>
          <w:rFonts w:ascii="Helvetica" w:hAnsi="Helvetica"/>
          <w:lang w:val="en-GB"/>
        </w:rPr>
      </w:pPr>
      <w:r>
        <w:rPr>
          <w:rFonts w:ascii="Helvetica" w:hAnsi="Helvetica"/>
          <w:lang w:val="en-GB"/>
        </w:rPr>
        <w:t>Relates better to other large buildings in the village</w:t>
      </w:r>
    </w:p>
    <w:p w14:paraId="062ED457" w14:textId="77777777" w:rsidR="0069007A" w:rsidRDefault="0069007A" w:rsidP="00A57968">
      <w:pPr>
        <w:pStyle w:val="ListParagraph"/>
        <w:numPr>
          <w:ilvl w:val="0"/>
          <w:numId w:val="25"/>
        </w:numPr>
        <w:rPr>
          <w:rFonts w:ascii="Helvetica" w:hAnsi="Helvetica"/>
          <w:lang w:val="en-GB"/>
        </w:rPr>
      </w:pPr>
      <w:r>
        <w:rPr>
          <w:rFonts w:ascii="Helvetica" w:hAnsi="Helvetica"/>
          <w:lang w:val="en-GB"/>
        </w:rPr>
        <w:t>Access is better but still need to work on area around recreation ground to improve site lines</w:t>
      </w:r>
    </w:p>
    <w:p w14:paraId="5DEB74DD" w14:textId="77777777" w:rsidR="0069007A" w:rsidRDefault="0069007A" w:rsidP="00A57968">
      <w:pPr>
        <w:pStyle w:val="ListParagraph"/>
        <w:numPr>
          <w:ilvl w:val="0"/>
          <w:numId w:val="25"/>
        </w:numPr>
        <w:rPr>
          <w:rFonts w:ascii="Helvetica" w:hAnsi="Helvetica"/>
          <w:lang w:val="en-GB"/>
        </w:rPr>
      </w:pPr>
      <w:r>
        <w:rPr>
          <w:rFonts w:ascii="Helvetica" w:hAnsi="Helvetica"/>
          <w:lang w:val="en-GB"/>
        </w:rPr>
        <w:t>Additional costs for bridge over stream for access, drainage as it is a wet site</w:t>
      </w:r>
    </w:p>
    <w:p w14:paraId="326657A8" w14:textId="1B3D8B05" w:rsidR="0069007A" w:rsidRDefault="0069007A" w:rsidP="00A57968">
      <w:pPr>
        <w:pStyle w:val="ListParagraph"/>
        <w:numPr>
          <w:ilvl w:val="0"/>
          <w:numId w:val="25"/>
        </w:numPr>
        <w:rPr>
          <w:rFonts w:ascii="Helvetica" w:hAnsi="Helvetica"/>
          <w:lang w:val="en-GB"/>
        </w:rPr>
      </w:pPr>
      <w:r>
        <w:rPr>
          <w:rFonts w:ascii="Helvetica" w:hAnsi="Helvetica"/>
          <w:lang w:val="en-GB"/>
        </w:rPr>
        <w:t>Car park would dominate the site</w:t>
      </w:r>
    </w:p>
    <w:p w14:paraId="09646E2F" w14:textId="1E6ABFBE" w:rsidR="0069007A" w:rsidRDefault="0069007A" w:rsidP="00A57968">
      <w:pPr>
        <w:pStyle w:val="ListParagraph"/>
        <w:numPr>
          <w:ilvl w:val="0"/>
          <w:numId w:val="25"/>
        </w:numPr>
        <w:rPr>
          <w:rFonts w:ascii="Helvetica" w:hAnsi="Helvetica"/>
          <w:lang w:val="en-GB"/>
        </w:rPr>
      </w:pPr>
      <w:r>
        <w:rPr>
          <w:rFonts w:ascii="Helvetica" w:hAnsi="Helvetica"/>
          <w:lang w:val="en-GB"/>
        </w:rPr>
        <w:t>Overall a better site</w:t>
      </w:r>
      <w:r w:rsidR="00F175AD">
        <w:rPr>
          <w:rFonts w:ascii="Helvetica" w:hAnsi="Helvetica"/>
          <w:lang w:val="en-GB"/>
        </w:rPr>
        <w:t xml:space="preserve"> – landscape impact – road safety etc</w:t>
      </w:r>
    </w:p>
    <w:p w14:paraId="04251A33" w14:textId="39566D59" w:rsidR="00F175AD" w:rsidRPr="0069007A" w:rsidRDefault="00F175AD" w:rsidP="00A57968">
      <w:pPr>
        <w:pStyle w:val="ListParagraph"/>
        <w:numPr>
          <w:ilvl w:val="0"/>
          <w:numId w:val="25"/>
        </w:numPr>
        <w:rPr>
          <w:rFonts w:ascii="Helvetica" w:hAnsi="Helvetica"/>
          <w:lang w:val="en-GB"/>
        </w:rPr>
      </w:pPr>
      <w:r>
        <w:rPr>
          <w:rFonts w:ascii="Helvetica" w:hAnsi="Helvetica"/>
          <w:lang w:val="en-GB"/>
        </w:rPr>
        <w:t>Final recommendation/report will be made within the next 2 weeks</w:t>
      </w:r>
    </w:p>
    <w:p w14:paraId="27537452" w14:textId="77777777" w:rsidR="005C1EB1" w:rsidRDefault="005C1EB1" w:rsidP="005C1EB1">
      <w:pPr>
        <w:rPr>
          <w:rFonts w:ascii="Helvetica" w:hAnsi="Helvetica"/>
          <w:lang w:val="en-GB"/>
        </w:rPr>
      </w:pPr>
    </w:p>
    <w:p w14:paraId="582E8F0E" w14:textId="7D9B2830" w:rsidR="00E81CA8" w:rsidRDefault="00F175AD" w:rsidP="005C1EB1">
      <w:pPr>
        <w:rPr>
          <w:rFonts w:ascii="Helvetica" w:hAnsi="Helvetica"/>
          <w:lang w:val="en-GB"/>
        </w:rPr>
      </w:pPr>
      <w:r>
        <w:rPr>
          <w:rFonts w:ascii="Helvetica" w:hAnsi="Helvetica"/>
          <w:lang w:val="en-GB"/>
        </w:rPr>
        <w:t>BUILDING BRIEF</w:t>
      </w:r>
    </w:p>
    <w:p w14:paraId="709FF7B2" w14:textId="24EB1CFC" w:rsidR="00E81CA8" w:rsidRDefault="00362377" w:rsidP="00E81CA8">
      <w:pPr>
        <w:pStyle w:val="ListParagraph"/>
        <w:numPr>
          <w:ilvl w:val="0"/>
          <w:numId w:val="26"/>
        </w:numPr>
        <w:rPr>
          <w:rFonts w:ascii="Helvetica" w:hAnsi="Helvetica"/>
          <w:lang w:val="en-GB"/>
        </w:rPr>
      </w:pPr>
      <w:r>
        <w:rPr>
          <w:rFonts w:ascii="Helvetica" w:hAnsi="Helvetica"/>
          <w:lang w:val="en-GB"/>
        </w:rPr>
        <w:t xml:space="preserve">Using our Features for Specification an initial layout has been produced. In four stages: a Preliminary Area Schedule showing sizes of each space leading to the Preliminary Plan Diagram showing the whole layout and designation of each space. </w:t>
      </w:r>
      <w:r w:rsidR="001233F9" w:rsidRPr="001233F9">
        <w:rPr>
          <w:rFonts w:ascii="Helvetica" w:hAnsi="Helvetica"/>
          <w:i/>
          <w:lang w:val="en-GB"/>
        </w:rPr>
        <w:t>These were sent out with an email on 5</w:t>
      </w:r>
      <w:r w:rsidR="001233F9" w:rsidRPr="001233F9">
        <w:rPr>
          <w:rFonts w:ascii="Helvetica" w:hAnsi="Helvetica"/>
          <w:i/>
          <w:vertAlign w:val="superscript"/>
          <w:lang w:val="en-GB"/>
        </w:rPr>
        <w:t>th</w:t>
      </w:r>
      <w:r w:rsidR="001233F9" w:rsidRPr="001233F9">
        <w:rPr>
          <w:rFonts w:ascii="Helvetica" w:hAnsi="Helvetica"/>
          <w:i/>
          <w:lang w:val="en-GB"/>
        </w:rPr>
        <w:t xml:space="preserve"> February.</w:t>
      </w:r>
      <w:r w:rsidR="001233F9">
        <w:rPr>
          <w:rFonts w:ascii="Helvetica" w:hAnsi="Helvetica"/>
          <w:i/>
          <w:lang w:val="en-GB"/>
        </w:rPr>
        <w:t xml:space="preserve"> </w:t>
      </w:r>
      <w:r>
        <w:rPr>
          <w:rFonts w:ascii="Helvetica" w:hAnsi="Helvetica"/>
          <w:lang w:val="en-GB"/>
        </w:rPr>
        <w:t>This produced some immediate revision</w:t>
      </w:r>
      <w:r w:rsidR="001233F9">
        <w:rPr>
          <w:rFonts w:ascii="Helvetica" w:hAnsi="Helvetica"/>
          <w:lang w:val="en-GB"/>
        </w:rPr>
        <w:t>s</w:t>
      </w:r>
      <w:r>
        <w:rPr>
          <w:rFonts w:ascii="Helvetica" w:hAnsi="Helvetica"/>
          <w:lang w:val="en-GB"/>
        </w:rPr>
        <w:t xml:space="preserve"> of ideas:</w:t>
      </w:r>
      <w:r w:rsidR="000D1DBB">
        <w:rPr>
          <w:rFonts w:ascii="Helvetica" w:hAnsi="Helvetica"/>
          <w:lang w:val="en-GB"/>
        </w:rPr>
        <w:t xml:space="preserve"> </w:t>
      </w:r>
    </w:p>
    <w:p w14:paraId="1BAECC45" w14:textId="7353F52B" w:rsidR="00362377" w:rsidRDefault="00362377" w:rsidP="00E81CA8">
      <w:pPr>
        <w:pStyle w:val="ListParagraph"/>
        <w:numPr>
          <w:ilvl w:val="0"/>
          <w:numId w:val="26"/>
        </w:numPr>
        <w:rPr>
          <w:rFonts w:ascii="Helvetica" w:hAnsi="Helvetica"/>
          <w:lang w:val="en-GB"/>
        </w:rPr>
      </w:pPr>
      <w:r w:rsidRPr="00344A88">
        <w:rPr>
          <w:rFonts w:ascii="Helvetica" w:hAnsi="Helvetica"/>
          <w:b/>
          <w:lang w:val="en-GB"/>
        </w:rPr>
        <w:t>Kitchen</w:t>
      </w:r>
      <w:r>
        <w:rPr>
          <w:rFonts w:ascii="Helvetica" w:hAnsi="Helvetica"/>
          <w:lang w:val="en-GB"/>
        </w:rPr>
        <w:t xml:space="preserve"> area could be a little smaller than 30m sq. 4m x 5m plus servery would be fine. Separate serving area </w:t>
      </w:r>
      <w:r w:rsidR="001233F9">
        <w:rPr>
          <w:rFonts w:ascii="Helvetica" w:hAnsi="Helvetica"/>
          <w:lang w:val="en-GB"/>
        </w:rPr>
        <w:t xml:space="preserve">within the servery </w:t>
      </w:r>
      <w:r>
        <w:rPr>
          <w:rFonts w:ascii="Helvetica" w:hAnsi="Helvetica"/>
          <w:lang w:val="en-GB"/>
        </w:rPr>
        <w:t>could be used as a bar when necessary.</w:t>
      </w:r>
    </w:p>
    <w:p w14:paraId="79703128" w14:textId="7AEFA49B" w:rsidR="00344A88" w:rsidRDefault="00344A88" w:rsidP="00E81CA8">
      <w:pPr>
        <w:pStyle w:val="ListParagraph"/>
        <w:numPr>
          <w:ilvl w:val="0"/>
          <w:numId w:val="26"/>
        </w:numPr>
        <w:rPr>
          <w:rFonts w:ascii="Helvetica" w:hAnsi="Helvetica"/>
          <w:lang w:val="en-GB"/>
        </w:rPr>
      </w:pPr>
      <w:r>
        <w:rPr>
          <w:rFonts w:ascii="Helvetica" w:hAnsi="Helvetica"/>
          <w:b/>
          <w:lang w:val="en-GB"/>
        </w:rPr>
        <w:t xml:space="preserve">Main Hall </w:t>
      </w:r>
      <w:r w:rsidRPr="00344A88">
        <w:rPr>
          <w:rFonts w:ascii="Helvetica" w:hAnsi="Helvetica"/>
          <w:lang w:val="en-GB"/>
        </w:rPr>
        <w:t>– could</w:t>
      </w:r>
      <w:r>
        <w:rPr>
          <w:rFonts w:ascii="Helvetica" w:hAnsi="Helvetica"/>
          <w:lang w:val="en-GB"/>
        </w:rPr>
        <w:t xml:space="preserve"> be smaller. Seating for 120 people (not 200) would mean that it wasn’t too big and make it more useable for a wider variety of events and activities.</w:t>
      </w:r>
    </w:p>
    <w:p w14:paraId="6539F16C" w14:textId="68C4FFC1" w:rsidR="00344A88" w:rsidRDefault="00344A88" w:rsidP="00E81CA8">
      <w:pPr>
        <w:pStyle w:val="ListParagraph"/>
        <w:numPr>
          <w:ilvl w:val="0"/>
          <w:numId w:val="26"/>
        </w:numPr>
        <w:rPr>
          <w:rFonts w:ascii="Helvetica" w:hAnsi="Helvetica"/>
          <w:lang w:val="en-GB"/>
        </w:rPr>
      </w:pPr>
      <w:r>
        <w:rPr>
          <w:rFonts w:ascii="Helvetica" w:hAnsi="Helvetica"/>
          <w:b/>
          <w:lang w:val="en-GB"/>
        </w:rPr>
        <w:t xml:space="preserve">Multi Use Space/Meeting Room </w:t>
      </w:r>
      <w:r w:rsidRPr="00344A88">
        <w:rPr>
          <w:rFonts w:ascii="Helvetica" w:hAnsi="Helvetica"/>
          <w:lang w:val="en-GB"/>
        </w:rPr>
        <w:t>–</w:t>
      </w:r>
      <w:r>
        <w:rPr>
          <w:rFonts w:ascii="Helvetica" w:hAnsi="Helvetica"/>
          <w:lang w:val="en-GB"/>
        </w:rPr>
        <w:t xml:space="preserve"> could be a little smaller. Pre School have expressed an interest in this being their main space and using the hall also sometimes if it was free. (A question was asked as to whether the Primary School might take over the running of Pre School in the future. Widecombe Primary School is part of the South Dartmoor Academy and out of 5 Primary schools 2 have merged with their Primary Schools.) There is access to the small outside space from this room. Also access to a small kitchen area and WC.</w:t>
      </w:r>
    </w:p>
    <w:p w14:paraId="46EC0D3F" w14:textId="6871037C" w:rsidR="00344A88" w:rsidRDefault="00344A88" w:rsidP="00E81CA8">
      <w:pPr>
        <w:pStyle w:val="ListParagraph"/>
        <w:numPr>
          <w:ilvl w:val="0"/>
          <w:numId w:val="26"/>
        </w:numPr>
        <w:rPr>
          <w:rFonts w:ascii="Helvetica" w:hAnsi="Helvetica"/>
          <w:lang w:val="en-GB"/>
        </w:rPr>
      </w:pPr>
      <w:r>
        <w:rPr>
          <w:rFonts w:ascii="Helvetica" w:hAnsi="Helvetica"/>
          <w:b/>
          <w:lang w:val="en-GB"/>
        </w:rPr>
        <w:t xml:space="preserve">Storage </w:t>
      </w:r>
      <w:r w:rsidRPr="00344A88">
        <w:rPr>
          <w:rFonts w:ascii="Helvetica" w:hAnsi="Helvetica"/>
          <w:lang w:val="en-GB"/>
        </w:rPr>
        <w:t>–</w:t>
      </w:r>
      <w:r>
        <w:rPr>
          <w:rFonts w:ascii="Helvetica" w:hAnsi="Helvetica"/>
          <w:lang w:val="en-GB"/>
        </w:rPr>
        <w:t xml:space="preserve"> need plenty: Pre School, staging, chairs, sports equipment etc</w:t>
      </w:r>
    </w:p>
    <w:p w14:paraId="2176DFB6" w14:textId="266DBD3A" w:rsidR="00344A88" w:rsidRDefault="00344A88" w:rsidP="00E81CA8">
      <w:pPr>
        <w:pStyle w:val="ListParagraph"/>
        <w:numPr>
          <w:ilvl w:val="0"/>
          <w:numId w:val="26"/>
        </w:numPr>
        <w:rPr>
          <w:rFonts w:ascii="Helvetica" w:hAnsi="Helvetica"/>
          <w:lang w:val="en-GB"/>
        </w:rPr>
      </w:pPr>
      <w:r>
        <w:rPr>
          <w:rFonts w:ascii="Helvetica" w:hAnsi="Helvetica"/>
          <w:b/>
          <w:lang w:val="en-GB"/>
        </w:rPr>
        <w:t xml:space="preserve">Plant Room </w:t>
      </w:r>
      <w:r w:rsidRPr="00344A88">
        <w:rPr>
          <w:rFonts w:ascii="Helvetica" w:hAnsi="Helvetica"/>
          <w:lang w:val="en-GB"/>
        </w:rPr>
        <w:t>–</w:t>
      </w:r>
      <w:r>
        <w:rPr>
          <w:rFonts w:ascii="Helvetica" w:hAnsi="Helvetica"/>
          <w:lang w:val="en-GB"/>
        </w:rPr>
        <w:t xml:space="preserve"> looks big on the plan but needs to be of sufficient size for heating equipment etc</w:t>
      </w:r>
    </w:p>
    <w:p w14:paraId="4FBD2628" w14:textId="363169D8" w:rsidR="00344A88" w:rsidRDefault="00344A88" w:rsidP="00E81CA8">
      <w:pPr>
        <w:pStyle w:val="ListParagraph"/>
        <w:numPr>
          <w:ilvl w:val="0"/>
          <w:numId w:val="26"/>
        </w:numPr>
        <w:rPr>
          <w:rFonts w:ascii="Helvetica" w:hAnsi="Helvetica"/>
          <w:lang w:val="en-GB"/>
        </w:rPr>
      </w:pPr>
      <w:r>
        <w:rPr>
          <w:rFonts w:ascii="Helvetica" w:hAnsi="Helvetica"/>
          <w:b/>
          <w:lang w:val="en-GB"/>
        </w:rPr>
        <w:t xml:space="preserve">Toilets </w:t>
      </w:r>
      <w:r w:rsidRPr="00344A88">
        <w:rPr>
          <w:rFonts w:ascii="Helvetica" w:hAnsi="Helvetica"/>
          <w:lang w:val="en-GB"/>
        </w:rPr>
        <w:t>–</w:t>
      </w:r>
      <w:r>
        <w:rPr>
          <w:rFonts w:ascii="Helvetica" w:hAnsi="Helvetica"/>
          <w:lang w:val="en-GB"/>
        </w:rPr>
        <w:t xml:space="preserve"> number in line with size of main hall. Unisex with simple cubicles and central washing area. Separate toilet for Multi Use Space (Pre School)</w:t>
      </w:r>
    </w:p>
    <w:p w14:paraId="5385791D" w14:textId="1D905F85" w:rsidR="00344A88" w:rsidRPr="00633033" w:rsidRDefault="00344A88" w:rsidP="00633033">
      <w:pPr>
        <w:pStyle w:val="ListParagraph"/>
        <w:numPr>
          <w:ilvl w:val="0"/>
          <w:numId w:val="26"/>
        </w:numPr>
        <w:rPr>
          <w:rFonts w:ascii="Helvetica" w:hAnsi="Helvetica"/>
          <w:lang w:val="en-GB"/>
        </w:rPr>
      </w:pPr>
      <w:r w:rsidRPr="000D1DBB">
        <w:rPr>
          <w:rFonts w:ascii="Helvetica" w:hAnsi="Helvetica"/>
          <w:b/>
          <w:lang w:val="en-GB"/>
        </w:rPr>
        <w:t>HISTORY GROUP</w:t>
      </w:r>
      <w:r w:rsidR="000D1DBB">
        <w:rPr>
          <w:rFonts w:ascii="Helvetica" w:hAnsi="Helvetica"/>
          <w:b/>
          <w:lang w:val="en-GB"/>
        </w:rPr>
        <w:t xml:space="preserve"> (Multi Use Space/Heritage Room)</w:t>
      </w:r>
      <w:r>
        <w:rPr>
          <w:rFonts w:ascii="Helvetica" w:hAnsi="Helvetica"/>
          <w:lang w:val="en-GB"/>
        </w:rPr>
        <w:t xml:space="preserve"> – Have expressed an interest in having a space in a new hall. Have sent through detailed plan/layout of their ideal space. </w:t>
      </w:r>
      <w:r w:rsidR="00A96B50">
        <w:rPr>
          <w:rFonts w:ascii="Helvetica" w:hAnsi="Helvetica"/>
          <w:lang w:val="en-GB"/>
        </w:rPr>
        <w:t>13m x 6m comprising ½ for secure storage for historic documents, filing cabinets, Parish chests</w:t>
      </w:r>
      <w:r w:rsidR="00805402">
        <w:rPr>
          <w:rFonts w:ascii="Helvetica" w:hAnsi="Helvetica"/>
          <w:lang w:val="en-GB"/>
        </w:rPr>
        <w:t xml:space="preserve"> and</w:t>
      </w:r>
      <w:r w:rsidR="00A96B50">
        <w:rPr>
          <w:rFonts w:ascii="Helvetica" w:hAnsi="Helvetica"/>
          <w:lang w:val="en-GB"/>
        </w:rPr>
        <w:t xml:space="preserve"> ½ a secure area with tables and chairs to carry out digitisation of documents. The room should have no windows and have a sprinkler system. Also a display area to be accessible to the public. Much discussion followed. How much would this cost? How would it work in a building with as much ‘multi use’ space as possible. </w:t>
      </w:r>
      <w:r w:rsidR="00633033">
        <w:rPr>
          <w:rFonts w:ascii="Helvetica" w:hAnsi="Helvetica"/>
          <w:lang w:val="en-GB"/>
        </w:rPr>
        <w:br/>
      </w:r>
      <w:r w:rsidR="00A96B50" w:rsidRPr="00633033">
        <w:rPr>
          <w:rFonts w:ascii="Helvetica" w:hAnsi="Helvetica"/>
          <w:b/>
          <w:i/>
          <w:lang w:val="en-GB"/>
        </w:rPr>
        <w:t>To move forward with this idea</w:t>
      </w:r>
      <w:r w:rsidR="00A96B50" w:rsidRPr="00633033">
        <w:rPr>
          <w:rFonts w:ascii="Helvetica" w:hAnsi="Helvetica"/>
          <w:lang w:val="en-GB"/>
        </w:rPr>
        <w:t>:</w:t>
      </w:r>
    </w:p>
    <w:p w14:paraId="6E9BCA40" w14:textId="0ABCE776" w:rsidR="00A96B50" w:rsidRDefault="00A96B50" w:rsidP="00E81CA8">
      <w:pPr>
        <w:pStyle w:val="ListParagraph"/>
        <w:numPr>
          <w:ilvl w:val="0"/>
          <w:numId w:val="26"/>
        </w:numPr>
        <w:rPr>
          <w:rFonts w:ascii="Helvetica" w:hAnsi="Helvetica"/>
          <w:lang w:val="en-GB"/>
        </w:rPr>
      </w:pPr>
      <w:r>
        <w:rPr>
          <w:rFonts w:ascii="Helvetica" w:hAnsi="Helvetica"/>
          <w:lang w:val="en-GB"/>
        </w:rPr>
        <w:t>Have more detailed discussions with the History Group. Could a member come and join our Steering Group? Would be good to get the History Group on board with the project.</w:t>
      </w:r>
    </w:p>
    <w:p w14:paraId="5E6771F0" w14:textId="2B190EC7" w:rsidR="00A96B50" w:rsidRDefault="00A96B50" w:rsidP="00E81CA8">
      <w:pPr>
        <w:pStyle w:val="ListParagraph"/>
        <w:numPr>
          <w:ilvl w:val="0"/>
          <w:numId w:val="26"/>
        </w:numPr>
        <w:rPr>
          <w:rFonts w:ascii="Helvetica" w:hAnsi="Helvetica"/>
          <w:lang w:val="en-GB"/>
        </w:rPr>
      </w:pPr>
      <w:r>
        <w:rPr>
          <w:rFonts w:ascii="Helvetica" w:hAnsi="Helvetica"/>
          <w:lang w:val="en-GB"/>
        </w:rPr>
        <w:t>Could make this into a Heritage Centre – would possibly attract funding from the National Lottery Heritage Fund. Would benefit the village with visitors/school groups attracted to visiting/using the hall</w:t>
      </w:r>
    </w:p>
    <w:p w14:paraId="0B6B3691" w14:textId="7B58A14F" w:rsidR="00A96B50" w:rsidRDefault="00A96B50" w:rsidP="00E81CA8">
      <w:pPr>
        <w:pStyle w:val="ListParagraph"/>
        <w:numPr>
          <w:ilvl w:val="0"/>
          <w:numId w:val="26"/>
        </w:numPr>
        <w:rPr>
          <w:rFonts w:ascii="Helvetica" w:hAnsi="Helvetica"/>
          <w:lang w:val="en-GB"/>
        </w:rPr>
      </w:pPr>
      <w:r>
        <w:rPr>
          <w:rFonts w:ascii="Helvetica" w:hAnsi="Helvetica"/>
          <w:lang w:val="en-GB"/>
        </w:rPr>
        <w:t>Speak to someone  from the DCC Heritage dept. about proper storage of historical documents. More likely to attract funding if done properly. Better for the documents too.</w:t>
      </w:r>
    </w:p>
    <w:p w14:paraId="6B1B9636" w14:textId="1C5E8856" w:rsidR="000D1DBB" w:rsidRDefault="000D1DBB" w:rsidP="00E81CA8">
      <w:pPr>
        <w:pStyle w:val="ListParagraph"/>
        <w:numPr>
          <w:ilvl w:val="0"/>
          <w:numId w:val="26"/>
        </w:numPr>
        <w:rPr>
          <w:rFonts w:ascii="Helvetica" w:hAnsi="Helvetica"/>
          <w:lang w:val="en-GB"/>
        </w:rPr>
      </w:pPr>
      <w:r w:rsidRPr="000D1DBB">
        <w:rPr>
          <w:rFonts w:ascii="Helvetica" w:hAnsi="Helvetica"/>
          <w:b/>
          <w:lang w:val="en-GB"/>
        </w:rPr>
        <w:lastRenderedPageBreak/>
        <w:t>Office/Rec</w:t>
      </w:r>
      <w:r>
        <w:rPr>
          <w:rFonts w:ascii="Helvetica" w:hAnsi="Helvetica"/>
          <w:lang w:val="en-GB"/>
        </w:rPr>
        <w:t xml:space="preserve"> – become part of Heritage Area?</w:t>
      </w:r>
    </w:p>
    <w:p w14:paraId="7F97C94E" w14:textId="3D4CCD93" w:rsidR="00344A88" w:rsidRDefault="000D1DBB" w:rsidP="00E81CA8">
      <w:pPr>
        <w:pStyle w:val="ListParagraph"/>
        <w:numPr>
          <w:ilvl w:val="0"/>
          <w:numId w:val="26"/>
        </w:numPr>
        <w:rPr>
          <w:rFonts w:ascii="Helvetica" w:hAnsi="Helvetica"/>
          <w:lang w:val="en-GB"/>
        </w:rPr>
      </w:pPr>
      <w:r w:rsidRPr="000D1DBB">
        <w:rPr>
          <w:rFonts w:ascii="Helvetica" w:hAnsi="Helvetica"/>
          <w:b/>
          <w:lang w:val="en-GB"/>
        </w:rPr>
        <w:t>Entrance</w:t>
      </w:r>
      <w:r>
        <w:rPr>
          <w:rFonts w:ascii="Helvetica" w:hAnsi="Helvetica"/>
          <w:lang w:val="en-GB"/>
        </w:rPr>
        <w:t xml:space="preserve"> – could be a display area? Audio/Visual presentation more attractive than static display on walls</w:t>
      </w:r>
    </w:p>
    <w:p w14:paraId="549F49E4" w14:textId="4DC3D746" w:rsidR="00414153" w:rsidRDefault="00414153" w:rsidP="00E81CA8">
      <w:pPr>
        <w:pStyle w:val="ListParagraph"/>
        <w:numPr>
          <w:ilvl w:val="0"/>
          <w:numId w:val="26"/>
        </w:numPr>
        <w:rPr>
          <w:rFonts w:ascii="Helvetica" w:hAnsi="Helvetica"/>
          <w:lang w:val="en-GB"/>
        </w:rPr>
      </w:pPr>
      <w:r>
        <w:rPr>
          <w:rFonts w:ascii="Helvetica" w:hAnsi="Helvetica"/>
          <w:b/>
          <w:lang w:val="en-GB"/>
        </w:rPr>
        <w:t xml:space="preserve">Sports/Changing Rooms </w:t>
      </w:r>
      <w:r w:rsidRPr="00414153">
        <w:rPr>
          <w:rFonts w:ascii="Helvetica" w:hAnsi="Helvetica"/>
          <w:lang w:val="en-GB"/>
        </w:rPr>
        <w:t>–</w:t>
      </w:r>
      <w:r>
        <w:rPr>
          <w:rFonts w:ascii="Helvetica" w:hAnsi="Helvetica"/>
          <w:lang w:val="en-GB"/>
        </w:rPr>
        <w:t xml:space="preserve"> There is some funding for ‘sports development’. Hall is next to sports area and we are considering some sports acitivities inside the hall such as table tennis and netball. Changing rooms would be small, simple. Not needed for a whole football team. Would replace the changing rooms/toilets in the sports area which are very old and in poor condition. Sports England – have standardised modular changing facilities. Talk to Sports Development Officer at Teignbridge and Devon F.A. and explore ideas.</w:t>
      </w:r>
    </w:p>
    <w:p w14:paraId="3FE84C4C" w14:textId="79F73056" w:rsidR="00414153" w:rsidRDefault="00414153" w:rsidP="00E81CA8">
      <w:pPr>
        <w:pStyle w:val="ListParagraph"/>
        <w:numPr>
          <w:ilvl w:val="0"/>
          <w:numId w:val="26"/>
        </w:numPr>
        <w:rPr>
          <w:rFonts w:ascii="Helvetica" w:hAnsi="Helvetica"/>
          <w:lang w:val="en-GB"/>
        </w:rPr>
      </w:pPr>
      <w:r w:rsidRPr="00414153">
        <w:rPr>
          <w:rFonts w:ascii="Helvetica" w:hAnsi="Helvetica"/>
          <w:lang w:val="en-GB"/>
        </w:rPr>
        <w:t>Look at Ottery St Mary and Christow halls for sports provision ideas</w:t>
      </w:r>
      <w:r>
        <w:rPr>
          <w:rFonts w:ascii="Helvetica" w:hAnsi="Helvetica"/>
          <w:lang w:val="en-GB"/>
        </w:rPr>
        <w:t>.</w:t>
      </w:r>
    </w:p>
    <w:p w14:paraId="7AD1EDB2" w14:textId="0C0FD18C" w:rsidR="00414153" w:rsidRDefault="00414153" w:rsidP="00E81CA8">
      <w:pPr>
        <w:pStyle w:val="ListParagraph"/>
        <w:numPr>
          <w:ilvl w:val="0"/>
          <w:numId w:val="26"/>
        </w:numPr>
        <w:rPr>
          <w:rFonts w:ascii="Helvetica" w:hAnsi="Helvetica"/>
          <w:lang w:val="en-GB"/>
        </w:rPr>
      </w:pPr>
      <w:r>
        <w:rPr>
          <w:rFonts w:ascii="Helvetica" w:hAnsi="Helvetica"/>
          <w:lang w:val="en-GB"/>
        </w:rPr>
        <w:t>Also looked at roof line suggestions. LM &amp; CE</w:t>
      </w:r>
      <w:r w:rsidR="006C0CBC">
        <w:rPr>
          <w:rFonts w:ascii="Helvetica" w:hAnsi="Helvetica"/>
          <w:lang w:val="en-GB"/>
        </w:rPr>
        <w:t xml:space="preserve"> planned to position a tele handler fully extended in Hayes Field to see the possible height of the hall and visibility from Widecombe Hill.</w:t>
      </w:r>
      <w:r w:rsidR="008471F5">
        <w:rPr>
          <w:rFonts w:ascii="Helvetica" w:hAnsi="Helvetica"/>
          <w:lang w:val="en-GB"/>
        </w:rPr>
        <w:t xml:space="preserve"> Photo to be sent to Architect.</w:t>
      </w:r>
    </w:p>
    <w:p w14:paraId="0F069F09" w14:textId="7B76BBDB" w:rsidR="008471F5" w:rsidRPr="00414153" w:rsidRDefault="008471F5" w:rsidP="00E81CA8">
      <w:pPr>
        <w:pStyle w:val="ListParagraph"/>
        <w:numPr>
          <w:ilvl w:val="0"/>
          <w:numId w:val="26"/>
        </w:numPr>
        <w:rPr>
          <w:rFonts w:ascii="Helvetica" w:hAnsi="Helvetica"/>
          <w:lang w:val="en-GB"/>
        </w:rPr>
      </w:pPr>
      <w:r>
        <w:rPr>
          <w:rFonts w:ascii="Helvetica" w:hAnsi="Helvetica"/>
          <w:lang w:val="en-GB"/>
        </w:rPr>
        <w:t>Stream Area – CE spoke to Jo Rumble DNPA – the land is not registered as ‘common’. She is looking into this further. Haven’t ‘ruled out’ access over the stream but need drawings from the Architect to discuss further. Highways dept. coming to look at this in a few days.</w:t>
      </w:r>
    </w:p>
    <w:p w14:paraId="7EA9B00F" w14:textId="77777777" w:rsidR="000D53EE" w:rsidRDefault="000D53EE" w:rsidP="000D53EE">
      <w:pPr>
        <w:rPr>
          <w:rFonts w:ascii="Helvetica" w:hAnsi="Helvetica"/>
          <w:lang w:val="en-GB"/>
        </w:rPr>
      </w:pPr>
    </w:p>
    <w:p w14:paraId="30A8171F" w14:textId="595DB4F5" w:rsidR="000D53EE" w:rsidRPr="000D53EE" w:rsidRDefault="00414153" w:rsidP="000D53EE">
      <w:pPr>
        <w:rPr>
          <w:rFonts w:ascii="Helvetica" w:hAnsi="Helvetica"/>
          <w:lang w:val="en-GB"/>
        </w:rPr>
      </w:pPr>
      <w:r>
        <w:rPr>
          <w:rFonts w:ascii="Helvetica" w:hAnsi="Helvetica"/>
          <w:lang w:val="en-GB"/>
        </w:rPr>
        <w:t>MOVING FORWARD</w:t>
      </w:r>
    </w:p>
    <w:p w14:paraId="61A2AABF" w14:textId="011409EB" w:rsidR="009E77D9" w:rsidRDefault="00414153" w:rsidP="009E77D9">
      <w:pPr>
        <w:pStyle w:val="ListParagraph"/>
        <w:numPr>
          <w:ilvl w:val="0"/>
          <w:numId w:val="26"/>
        </w:numPr>
        <w:rPr>
          <w:rFonts w:ascii="Helvetica" w:hAnsi="Helvetica"/>
          <w:lang w:val="en-GB"/>
        </w:rPr>
      </w:pPr>
      <w:r>
        <w:rPr>
          <w:rFonts w:ascii="Helvetica" w:hAnsi="Helvetica"/>
          <w:lang w:val="en-GB"/>
        </w:rPr>
        <w:t>Preliminary Plan will be adjusted with 2 options. 1. with a ‘Heritage’ room and 2. with a ‘multi use space’</w:t>
      </w:r>
    </w:p>
    <w:p w14:paraId="78CD33F7" w14:textId="3EF291D8" w:rsidR="00414153" w:rsidRPr="009E77D9" w:rsidRDefault="00414153" w:rsidP="009E77D9">
      <w:pPr>
        <w:pStyle w:val="ListParagraph"/>
        <w:numPr>
          <w:ilvl w:val="0"/>
          <w:numId w:val="26"/>
        </w:numPr>
        <w:rPr>
          <w:rFonts w:ascii="Helvetica" w:hAnsi="Helvetica"/>
          <w:lang w:val="en-GB"/>
        </w:rPr>
      </w:pPr>
      <w:r>
        <w:rPr>
          <w:rFonts w:ascii="Helvetica" w:hAnsi="Helvetica"/>
          <w:lang w:val="en-GB"/>
        </w:rPr>
        <w:t>Look at the programming of similar halls to see what/how many rooms are in use at the same time. Develop ‘Operational Business Plan’.</w:t>
      </w:r>
    </w:p>
    <w:p w14:paraId="53602F7F" w14:textId="77777777" w:rsidR="005C1EB1" w:rsidRDefault="005C1EB1" w:rsidP="00CF69BF">
      <w:pPr>
        <w:rPr>
          <w:rFonts w:ascii="Helvetica" w:hAnsi="Helvetica"/>
          <w:lang w:val="en-GB"/>
        </w:rPr>
      </w:pPr>
    </w:p>
    <w:p w14:paraId="718E47C0" w14:textId="77777777" w:rsidR="008471F5" w:rsidRDefault="008471F5">
      <w:pPr>
        <w:rPr>
          <w:rFonts w:ascii="Helvetica" w:hAnsi="Helvetica"/>
          <w:lang w:val="en-GB"/>
        </w:rPr>
      </w:pPr>
    </w:p>
    <w:p w14:paraId="1470A3F0" w14:textId="55EC9EA0" w:rsidR="00F857B2" w:rsidRPr="00335E5A" w:rsidRDefault="008471F5">
      <w:pPr>
        <w:rPr>
          <w:rFonts w:ascii="Helvetica" w:hAnsi="Helvetica"/>
          <w:lang w:val="en-GB"/>
        </w:rPr>
      </w:pPr>
      <w:r>
        <w:rPr>
          <w:rFonts w:ascii="Helvetica" w:hAnsi="Helvetica"/>
          <w:lang w:val="en-GB"/>
        </w:rPr>
        <w:t>Next meeting with Architect proposed for 1</w:t>
      </w:r>
      <w:r w:rsidRPr="008471F5">
        <w:rPr>
          <w:rFonts w:ascii="Helvetica" w:hAnsi="Helvetica"/>
          <w:vertAlign w:val="superscript"/>
          <w:lang w:val="en-GB"/>
        </w:rPr>
        <w:t>st</w:t>
      </w:r>
      <w:r>
        <w:rPr>
          <w:rFonts w:ascii="Helvetica" w:hAnsi="Helvetica"/>
          <w:lang w:val="en-GB"/>
        </w:rPr>
        <w:t xml:space="preserve"> March but as Ross has been ill this might be changed. </w:t>
      </w:r>
    </w:p>
    <w:sectPr w:rsidR="00F857B2"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2AEE" w14:textId="77777777" w:rsidR="00783309" w:rsidRDefault="00783309" w:rsidP="00490163">
      <w:r>
        <w:separator/>
      </w:r>
    </w:p>
  </w:endnote>
  <w:endnote w:type="continuationSeparator" w:id="0">
    <w:p w14:paraId="318CB147" w14:textId="77777777" w:rsidR="00783309" w:rsidRDefault="00783309"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65F32ECA"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3F95">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F4EE" w14:textId="77777777" w:rsidR="00783309" w:rsidRDefault="00783309" w:rsidP="00490163">
      <w:r>
        <w:separator/>
      </w:r>
    </w:p>
  </w:footnote>
  <w:footnote w:type="continuationSeparator" w:id="0">
    <w:p w14:paraId="6B3CB805" w14:textId="77777777" w:rsidR="00783309" w:rsidRDefault="00783309"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90"/>
    <w:multiLevelType w:val="hybridMultilevel"/>
    <w:tmpl w:val="F91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5255"/>
    <w:multiLevelType w:val="hybridMultilevel"/>
    <w:tmpl w:val="987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1300C"/>
    <w:multiLevelType w:val="hybridMultilevel"/>
    <w:tmpl w:val="EFC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73D75"/>
    <w:multiLevelType w:val="hybridMultilevel"/>
    <w:tmpl w:val="04D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7235"/>
    <w:multiLevelType w:val="hybridMultilevel"/>
    <w:tmpl w:val="5900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D0D0D"/>
    <w:multiLevelType w:val="hybridMultilevel"/>
    <w:tmpl w:val="9EB8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52D68"/>
    <w:multiLevelType w:val="hybridMultilevel"/>
    <w:tmpl w:val="699A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25DE0"/>
    <w:multiLevelType w:val="hybridMultilevel"/>
    <w:tmpl w:val="5AC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43B09"/>
    <w:multiLevelType w:val="hybridMultilevel"/>
    <w:tmpl w:val="FF8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167C1"/>
    <w:multiLevelType w:val="hybridMultilevel"/>
    <w:tmpl w:val="267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F585C"/>
    <w:multiLevelType w:val="hybridMultilevel"/>
    <w:tmpl w:val="1D4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13D18"/>
    <w:multiLevelType w:val="hybridMultilevel"/>
    <w:tmpl w:val="EBE0A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3922B8"/>
    <w:multiLevelType w:val="hybridMultilevel"/>
    <w:tmpl w:val="416E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4"/>
  </w:num>
  <w:num w:numId="4">
    <w:abstractNumId w:val="9"/>
  </w:num>
  <w:num w:numId="5">
    <w:abstractNumId w:val="15"/>
  </w:num>
  <w:num w:numId="6">
    <w:abstractNumId w:val="29"/>
  </w:num>
  <w:num w:numId="7">
    <w:abstractNumId w:val="5"/>
  </w:num>
  <w:num w:numId="8">
    <w:abstractNumId w:val="18"/>
  </w:num>
  <w:num w:numId="9">
    <w:abstractNumId w:val="28"/>
  </w:num>
  <w:num w:numId="10">
    <w:abstractNumId w:val="3"/>
  </w:num>
  <w:num w:numId="11">
    <w:abstractNumId w:val="19"/>
  </w:num>
  <w:num w:numId="12">
    <w:abstractNumId w:val="23"/>
  </w:num>
  <w:num w:numId="13">
    <w:abstractNumId w:val="27"/>
  </w:num>
  <w:num w:numId="14">
    <w:abstractNumId w:val="4"/>
  </w:num>
  <w:num w:numId="15">
    <w:abstractNumId w:val="17"/>
  </w:num>
  <w:num w:numId="16">
    <w:abstractNumId w:val="12"/>
  </w:num>
  <w:num w:numId="17">
    <w:abstractNumId w:val="10"/>
  </w:num>
  <w:num w:numId="18">
    <w:abstractNumId w:val="25"/>
  </w:num>
  <w:num w:numId="19">
    <w:abstractNumId w:val="0"/>
  </w:num>
  <w:num w:numId="20">
    <w:abstractNumId w:val="16"/>
  </w:num>
  <w:num w:numId="21">
    <w:abstractNumId w:val="6"/>
  </w:num>
  <w:num w:numId="22">
    <w:abstractNumId w:val="1"/>
  </w:num>
  <w:num w:numId="23">
    <w:abstractNumId w:val="26"/>
  </w:num>
  <w:num w:numId="24">
    <w:abstractNumId w:val="22"/>
  </w:num>
  <w:num w:numId="25">
    <w:abstractNumId w:val="7"/>
  </w:num>
  <w:num w:numId="26">
    <w:abstractNumId w:val="24"/>
  </w:num>
  <w:num w:numId="27">
    <w:abstractNumId w:val="2"/>
  </w:num>
  <w:num w:numId="28">
    <w:abstractNumId w:val="11"/>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12412"/>
    <w:rsid w:val="00020E00"/>
    <w:rsid w:val="000471FE"/>
    <w:rsid w:val="00053CB3"/>
    <w:rsid w:val="00056C42"/>
    <w:rsid w:val="00092888"/>
    <w:rsid w:val="000B0D4F"/>
    <w:rsid w:val="000B20B8"/>
    <w:rsid w:val="000C0AA4"/>
    <w:rsid w:val="000D1DBB"/>
    <w:rsid w:val="000D53EE"/>
    <w:rsid w:val="00110ED0"/>
    <w:rsid w:val="001233F9"/>
    <w:rsid w:val="00154856"/>
    <w:rsid w:val="00173704"/>
    <w:rsid w:val="001974E6"/>
    <w:rsid w:val="001D6144"/>
    <w:rsid w:val="002202BD"/>
    <w:rsid w:val="0022302B"/>
    <w:rsid w:val="00236C96"/>
    <w:rsid w:val="00260B96"/>
    <w:rsid w:val="00286469"/>
    <w:rsid w:val="00294E0A"/>
    <w:rsid w:val="002A00D6"/>
    <w:rsid w:val="002B5831"/>
    <w:rsid w:val="002C0002"/>
    <w:rsid w:val="002C39D8"/>
    <w:rsid w:val="002C655C"/>
    <w:rsid w:val="00310E31"/>
    <w:rsid w:val="00335E5A"/>
    <w:rsid w:val="00344A88"/>
    <w:rsid w:val="00354A52"/>
    <w:rsid w:val="00355256"/>
    <w:rsid w:val="003620DF"/>
    <w:rsid w:val="00362377"/>
    <w:rsid w:val="00383440"/>
    <w:rsid w:val="003922AE"/>
    <w:rsid w:val="003A5389"/>
    <w:rsid w:val="003D1881"/>
    <w:rsid w:val="003E1155"/>
    <w:rsid w:val="003E249B"/>
    <w:rsid w:val="003E49B4"/>
    <w:rsid w:val="00414153"/>
    <w:rsid w:val="00430E1B"/>
    <w:rsid w:val="0044051E"/>
    <w:rsid w:val="00471492"/>
    <w:rsid w:val="00490163"/>
    <w:rsid w:val="004B425F"/>
    <w:rsid w:val="004D28BD"/>
    <w:rsid w:val="004D6912"/>
    <w:rsid w:val="004D75D0"/>
    <w:rsid w:val="005079FD"/>
    <w:rsid w:val="00576878"/>
    <w:rsid w:val="005A6AC3"/>
    <w:rsid w:val="005B7C2A"/>
    <w:rsid w:val="005C1EB1"/>
    <w:rsid w:val="005C2F54"/>
    <w:rsid w:val="00633033"/>
    <w:rsid w:val="00640146"/>
    <w:rsid w:val="006477CA"/>
    <w:rsid w:val="00685AF9"/>
    <w:rsid w:val="0069007A"/>
    <w:rsid w:val="006967CB"/>
    <w:rsid w:val="006B53A2"/>
    <w:rsid w:val="006C076E"/>
    <w:rsid w:val="006C0B15"/>
    <w:rsid w:val="006C0CBC"/>
    <w:rsid w:val="006F0190"/>
    <w:rsid w:val="007175C2"/>
    <w:rsid w:val="00754C2A"/>
    <w:rsid w:val="00783309"/>
    <w:rsid w:val="007A0135"/>
    <w:rsid w:val="007A25FA"/>
    <w:rsid w:val="007A5D14"/>
    <w:rsid w:val="007B2D83"/>
    <w:rsid w:val="007E2683"/>
    <w:rsid w:val="00801CC8"/>
    <w:rsid w:val="00805402"/>
    <w:rsid w:val="008202F6"/>
    <w:rsid w:val="008471F5"/>
    <w:rsid w:val="00866839"/>
    <w:rsid w:val="00892B59"/>
    <w:rsid w:val="008A5061"/>
    <w:rsid w:val="008B7CB2"/>
    <w:rsid w:val="0090098C"/>
    <w:rsid w:val="00991101"/>
    <w:rsid w:val="009A4724"/>
    <w:rsid w:val="009E0576"/>
    <w:rsid w:val="009E77D9"/>
    <w:rsid w:val="00A56C5E"/>
    <w:rsid w:val="00A57968"/>
    <w:rsid w:val="00A63643"/>
    <w:rsid w:val="00A96B50"/>
    <w:rsid w:val="00AC40F7"/>
    <w:rsid w:val="00B4138D"/>
    <w:rsid w:val="00B51902"/>
    <w:rsid w:val="00B65E56"/>
    <w:rsid w:val="00B72D06"/>
    <w:rsid w:val="00B75A28"/>
    <w:rsid w:val="00B96372"/>
    <w:rsid w:val="00BE40CB"/>
    <w:rsid w:val="00BE6CEA"/>
    <w:rsid w:val="00C04FEC"/>
    <w:rsid w:val="00C1517C"/>
    <w:rsid w:val="00C33081"/>
    <w:rsid w:val="00C412AE"/>
    <w:rsid w:val="00C92E47"/>
    <w:rsid w:val="00CF69BF"/>
    <w:rsid w:val="00D25F9C"/>
    <w:rsid w:val="00D45112"/>
    <w:rsid w:val="00D5598C"/>
    <w:rsid w:val="00D74A1C"/>
    <w:rsid w:val="00D83B50"/>
    <w:rsid w:val="00DD56D4"/>
    <w:rsid w:val="00E433D1"/>
    <w:rsid w:val="00E46422"/>
    <w:rsid w:val="00E56674"/>
    <w:rsid w:val="00E808E1"/>
    <w:rsid w:val="00E80F36"/>
    <w:rsid w:val="00E81CA8"/>
    <w:rsid w:val="00EA7003"/>
    <w:rsid w:val="00EC1191"/>
    <w:rsid w:val="00ED05D6"/>
    <w:rsid w:val="00EF3F95"/>
    <w:rsid w:val="00F175AD"/>
    <w:rsid w:val="00F26311"/>
    <w:rsid w:val="00F4161F"/>
    <w:rsid w:val="00F52A44"/>
    <w:rsid w:val="00F857B2"/>
    <w:rsid w:val="00F86227"/>
    <w:rsid w:val="00F93C85"/>
    <w:rsid w:val="00FB6EFE"/>
    <w:rsid w:val="00FD2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4</cp:revision>
  <dcterms:created xsi:type="dcterms:W3CDTF">2018-02-15T12:52:00Z</dcterms:created>
  <dcterms:modified xsi:type="dcterms:W3CDTF">2018-02-15T16:30:00Z</dcterms:modified>
</cp:coreProperties>
</file>